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8EE1EC0" w14:textId="77777777" w:rsidR="00FB0C43" w:rsidRDefault="00FB0C43" w:rsidP="00FB0C43">
      <w:pPr>
        <w:pStyle w:val="Header"/>
        <w:spacing w:line="480" w:lineRule="auto"/>
        <w:rPr>
          <w:rFonts w:ascii="Times New Roman" w:hAnsi="Times New Roman" w:cs="Times New Roman"/>
          <w:sz w:val="24"/>
          <w:szCs w:val="24"/>
        </w:rPr>
      </w:pPr>
      <w:r>
        <w:rPr>
          <w:rFonts w:ascii="Times New Roman" w:hAnsi="Times New Roman" w:cs="Times New Roman"/>
          <w:sz w:val="24"/>
          <w:szCs w:val="24"/>
        </w:rPr>
        <w:t>Taylor Huntington</w:t>
      </w:r>
    </w:p>
    <w:p w14:paraId="421E8FEE" w14:textId="77777777" w:rsidR="00FB0C43" w:rsidRDefault="00FB0C43" w:rsidP="00FB0C43">
      <w:pPr>
        <w:pStyle w:val="Header"/>
        <w:spacing w:line="480" w:lineRule="auto"/>
        <w:rPr>
          <w:rFonts w:ascii="Times New Roman" w:hAnsi="Times New Roman" w:cs="Times New Roman"/>
          <w:sz w:val="24"/>
          <w:szCs w:val="24"/>
        </w:rPr>
      </w:pPr>
      <w:r>
        <w:rPr>
          <w:rFonts w:ascii="Times New Roman" w:hAnsi="Times New Roman" w:cs="Times New Roman"/>
          <w:sz w:val="24"/>
          <w:szCs w:val="24"/>
        </w:rPr>
        <w:t>WRTG 1320</w:t>
      </w:r>
    </w:p>
    <w:p w14:paraId="298471AF" w14:textId="77777777" w:rsidR="00FB0C43" w:rsidRDefault="00FB0C43" w:rsidP="00FB0C43">
      <w:pPr>
        <w:pStyle w:val="Header"/>
        <w:spacing w:line="480" w:lineRule="auto"/>
        <w:rPr>
          <w:rFonts w:ascii="Times New Roman" w:hAnsi="Times New Roman" w:cs="Times New Roman"/>
          <w:sz w:val="24"/>
          <w:szCs w:val="24"/>
        </w:rPr>
      </w:pPr>
      <w:r>
        <w:rPr>
          <w:rFonts w:ascii="Times New Roman" w:hAnsi="Times New Roman" w:cs="Times New Roman"/>
          <w:sz w:val="24"/>
          <w:szCs w:val="24"/>
        </w:rPr>
        <w:t>Professor Deb Moore</w:t>
      </w:r>
    </w:p>
    <w:p w14:paraId="590A0058" w14:textId="77777777" w:rsidR="00FB0C43" w:rsidRDefault="00FB0C43" w:rsidP="00FB0C43">
      <w:pPr>
        <w:pStyle w:val="Header"/>
        <w:spacing w:line="480" w:lineRule="auto"/>
        <w:rPr>
          <w:rFonts w:ascii="Times New Roman" w:hAnsi="Times New Roman" w:cs="Times New Roman"/>
          <w:sz w:val="24"/>
          <w:szCs w:val="24"/>
        </w:rPr>
      </w:pPr>
      <w:r>
        <w:rPr>
          <w:rFonts w:ascii="Times New Roman" w:hAnsi="Times New Roman" w:cs="Times New Roman"/>
          <w:sz w:val="24"/>
          <w:szCs w:val="24"/>
        </w:rPr>
        <w:t>October 23, 2012</w:t>
      </w:r>
    </w:p>
    <w:p w14:paraId="6FBC0B87" w14:textId="77777777" w:rsidR="00FB0C43" w:rsidRPr="00961EBC" w:rsidRDefault="00FB0C43" w:rsidP="00FB0C43">
      <w:pPr>
        <w:pStyle w:val="Header"/>
        <w:spacing w:line="480" w:lineRule="auto"/>
        <w:rPr>
          <w:rFonts w:ascii="Times New Roman" w:hAnsi="Times New Roman" w:cs="Times New Roman"/>
          <w:sz w:val="24"/>
          <w:szCs w:val="24"/>
        </w:rPr>
      </w:pPr>
      <w:r>
        <w:rPr>
          <w:rFonts w:ascii="Times New Roman" w:hAnsi="Times New Roman" w:cs="Times New Roman"/>
          <w:sz w:val="24"/>
          <w:szCs w:val="24"/>
        </w:rPr>
        <w:t>Advising Appointment: 10/24/12 1:00-1:30</w:t>
      </w:r>
    </w:p>
    <w:p w14:paraId="1C1338E6" w14:textId="77777777" w:rsidR="00FB0C43" w:rsidRDefault="00FB0C43" w:rsidP="00961EBC">
      <w:pPr>
        <w:spacing w:line="480" w:lineRule="auto"/>
        <w:jc w:val="center"/>
        <w:rPr>
          <w:rFonts w:ascii="Times New Roman" w:hAnsi="Times New Roman" w:cs="Times New Roman"/>
          <w:sz w:val="24"/>
          <w:szCs w:val="24"/>
        </w:rPr>
      </w:pPr>
    </w:p>
    <w:p w14:paraId="287A96F7" w14:textId="77777777" w:rsidR="001D096E" w:rsidRDefault="00F51CF5" w:rsidP="00F51CF5">
      <w:pPr>
        <w:tabs>
          <w:tab w:val="left" w:pos="220"/>
          <w:tab w:val="center" w:pos="4680"/>
        </w:tabs>
        <w:spacing w:line="480" w:lineRule="auto"/>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commentRangeStart w:id="0"/>
      <w:r w:rsidR="00A97EEE">
        <w:rPr>
          <w:rFonts w:ascii="Times New Roman" w:hAnsi="Times New Roman" w:cs="Times New Roman"/>
          <w:sz w:val="24"/>
          <w:szCs w:val="24"/>
        </w:rPr>
        <w:t>Another Synthesis Essay…Someone Shoot Me</w:t>
      </w:r>
      <w:commentRangeEnd w:id="0"/>
      <w:r>
        <w:rPr>
          <w:rStyle w:val="CommentReference"/>
        </w:rPr>
        <w:commentReference w:id="0"/>
      </w:r>
    </w:p>
    <w:p w14:paraId="01FE392E" w14:textId="77777777" w:rsidR="00961EBC" w:rsidRDefault="00961EBC" w:rsidP="00961EBC">
      <w:pPr>
        <w:spacing w:line="480" w:lineRule="auto"/>
        <w:rPr>
          <w:rFonts w:ascii="Times New Roman" w:hAnsi="Times New Roman" w:cs="Times New Roman"/>
          <w:sz w:val="24"/>
          <w:szCs w:val="24"/>
        </w:rPr>
      </w:pPr>
      <w:r>
        <w:rPr>
          <w:rFonts w:ascii="Times New Roman" w:hAnsi="Times New Roman" w:cs="Times New Roman"/>
          <w:sz w:val="24"/>
          <w:szCs w:val="24"/>
        </w:rPr>
        <w:tab/>
      </w:r>
      <w:r w:rsidRPr="00961EBC">
        <w:rPr>
          <w:rFonts w:ascii="Times New Roman" w:hAnsi="Times New Roman" w:cs="Times New Roman"/>
          <w:sz w:val="24"/>
          <w:szCs w:val="24"/>
        </w:rPr>
        <w:t xml:space="preserve">Families are always changing, whether on </w:t>
      </w:r>
      <w:commentRangeStart w:id="1"/>
      <w:r w:rsidRPr="00961EBC">
        <w:rPr>
          <w:rFonts w:ascii="Times New Roman" w:hAnsi="Times New Roman" w:cs="Times New Roman"/>
          <w:sz w:val="24"/>
          <w:szCs w:val="24"/>
        </w:rPr>
        <w:t xml:space="preserve">the </w:t>
      </w:r>
      <w:commentRangeEnd w:id="1"/>
      <w:r w:rsidR="00F51CF5">
        <w:rPr>
          <w:rStyle w:val="CommentReference"/>
        </w:rPr>
        <w:commentReference w:id="1"/>
      </w:r>
      <w:r w:rsidRPr="00961EBC">
        <w:rPr>
          <w:rFonts w:ascii="Times New Roman" w:hAnsi="Times New Roman" w:cs="Times New Roman"/>
          <w:sz w:val="24"/>
          <w:szCs w:val="24"/>
        </w:rPr>
        <w:t xml:space="preserve">micro level (children growing older, the birth and death of family members) or on </w:t>
      </w:r>
      <w:commentRangeStart w:id="2"/>
      <w:r w:rsidRPr="00961EBC">
        <w:rPr>
          <w:rFonts w:ascii="Times New Roman" w:hAnsi="Times New Roman" w:cs="Times New Roman"/>
          <w:sz w:val="24"/>
          <w:szCs w:val="24"/>
        </w:rPr>
        <w:t xml:space="preserve">the </w:t>
      </w:r>
      <w:commentRangeEnd w:id="2"/>
      <w:r w:rsidR="00F51CF5">
        <w:rPr>
          <w:rStyle w:val="CommentReference"/>
        </w:rPr>
        <w:commentReference w:id="2"/>
      </w:r>
      <w:r w:rsidRPr="00961EBC">
        <w:rPr>
          <w:rFonts w:ascii="Times New Roman" w:hAnsi="Times New Roman" w:cs="Times New Roman"/>
          <w:sz w:val="24"/>
          <w:szCs w:val="24"/>
        </w:rPr>
        <w:t>macro level (the rate of divorce in the country, cohabitation or marriage).</w:t>
      </w:r>
      <w:r>
        <w:rPr>
          <w:rFonts w:ascii="Times New Roman" w:hAnsi="Times New Roman" w:cs="Times New Roman"/>
          <w:sz w:val="24"/>
          <w:szCs w:val="24"/>
        </w:rPr>
        <w:t xml:space="preserve"> </w:t>
      </w:r>
      <w:r w:rsidR="00D101E2">
        <w:rPr>
          <w:rFonts w:ascii="Times New Roman" w:hAnsi="Times New Roman" w:cs="Times New Roman"/>
          <w:sz w:val="24"/>
          <w:szCs w:val="24"/>
        </w:rPr>
        <w:t xml:space="preserve">The standards for different genders </w:t>
      </w:r>
      <w:commentRangeStart w:id="3"/>
      <w:r w:rsidR="00D101E2">
        <w:rPr>
          <w:rFonts w:ascii="Times New Roman" w:hAnsi="Times New Roman" w:cs="Times New Roman"/>
          <w:sz w:val="24"/>
          <w:szCs w:val="24"/>
        </w:rPr>
        <w:t xml:space="preserve">has </w:t>
      </w:r>
      <w:commentRangeEnd w:id="3"/>
      <w:r w:rsidR="0052569D">
        <w:rPr>
          <w:rStyle w:val="CommentReference"/>
        </w:rPr>
        <w:commentReference w:id="3"/>
      </w:r>
      <w:r w:rsidR="00D101E2">
        <w:rPr>
          <w:rFonts w:ascii="Times New Roman" w:hAnsi="Times New Roman" w:cs="Times New Roman"/>
          <w:sz w:val="24"/>
          <w:szCs w:val="24"/>
        </w:rPr>
        <w:t xml:space="preserve">grown over the years from the </w:t>
      </w:r>
      <w:proofErr w:type="gramStart"/>
      <w:r w:rsidR="00D101E2">
        <w:rPr>
          <w:rFonts w:ascii="Times New Roman" w:hAnsi="Times New Roman" w:cs="Times New Roman"/>
          <w:sz w:val="24"/>
          <w:szCs w:val="24"/>
        </w:rPr>
        <w:t>working man</w:t>
      </w:r>
      <w:proofErr w:type="gramEnd"/>
      <w:r w:rsidR="00D101E2">
        <w:rPr>
          <w:rFonts w:ascii="Times New Roman" w:hAnsi="Times New Roman" w:cs="Times New Roman"/>
          <w:sz w:val="24"/>
          <w:szCs w:val="24"/>
        </w:rPr>
        <w:t xml:space="preserve"> and the </w:t>
      </w:r>
      <w:commentRangeStart w:id="4"/>
      <w:r w:rsidR="00D101E2">
        <w:rPr>
          <w:rFonts w:ascii="Times New Roman" w:hAnsi="Times New Roman" w:cs="Times New Roman"/>
          <w:sz w:val="24"/>
          <w:szCs w:val="24"/>
        </w:rPr>
        <w:t xml:space="preserve">stay at home </w:t>
      </w:r>
      <w:commentRangeEnd w:id="4"/>
      <w:r w:rsidR="004F4DE5">
        <w:rPr>
          <w:rStyle w:val="CommentReference"/>
        </w:rPr>
        <w:commentReference w:id="4"/>
      </w:r>
      <w:r w:rsidR="00D101E2">
        <w:rPr>
          <w:rFonts w:ascii="Times New Roman" w:hAnsi="Times New Roman" w:cs="Times New Roman"/>
          <w:sz w:val="24"/>
          <w:szCs w:val="24"/>
        </w:rPr>
        <w:t>mom, to women CEO’s and male nurses. These changes in turn affect how society views the relationships that make up a family.</w:t>
      </w:r>
      <w:r w:rsidR="0035444D">
        <w:rPr>
          <w:rFonts w:ascii="Times New Roman" w:hAnsi="Times New Roman" w:cs="Times New Roman"/>
          <w:sz w:val="24"/>
          <w:szCs w:val="24"/>
        </w:rPr>
        <w:t xml:space="preserve"> Many types of families have come under criticism for not living up to the traditional standards that some people still cling to.</w:t>
      </w:r>
      <w:r w:rsidR="00D101E2">
        <w:rPr>
          <w:rFonts w:ascii="Times New Roman" w:hAnsi="Times New Roman" w:cs="Times New Roman"/>
          <w:sz w:val="24"/>
          <w:szCs w:val="24"/>
        </w:rPr>
        <w:t xml:space="preserve"> </w:t>
      </w:r>
      <w:r>
        <w:rPr>
          <w:rFonts w:ascii="Times New Roman" w:hAnsi="Times New Roman" w:cs="Times New Roman"/>
          <w:sz w:val="24"/>
          <w:szCs w:val="24"/>
        </w:rPr>
        <w:t xml:space="preserve">No </w:t>
      </w:r>
      <w:r w:rsidR="0035444D">
        <w:rPr>
          <w:rFonts w:ascii="Times New Roman" w:hAnsi="Times New Roman" w:cs="Times New Roman"/>
          <w:sz w:val="24"/>
          <w:szCs w:val="24"/>
        </w:rPr>
        <w:t xml:space="preserve">one, let alone an entire </w:t>
      </w:r>
      <w:commentRangeStart w:id="5"/>
      <w:r w:rsidR="0035444D">
        <w:rPr>
          <w:rFonts w:ascii="Times New Roman" w:hAnsi="Times New Roman" w:cs="Times New Roman"/>
          <w:sz w:val="24"/>
          <w:szCs w:val="24"/>
        </w:rPr>
        <w:t>family</w:t>
      </w:r>
      <w:commentRangeEnd w:id="5"/>
      <w:r w:rsidR="004F4DE5">
        <w:rPr>
          <w:rStyle w:val="CommentReference"/>
        </w:rPr>
        <w:commentReference w:id="5"/>
      </w:r>
      <w:r w:rsidR="0035444D">
        <w:rPr>
          <w:rFonts w:ascii="Times New Roman" w:hAnsi="Times New Roman" w:cs="Times New Roman"/>
          <w:sz w:val="24"/>
          <w:szCs w:val="24"/>
        </w:rPr>
        <w:t xml:space="preserve"> can please every critic in the world</w:t>
      </w:r>
      <w:r>
        <w:rPr>
          <w:rFonts w:ascii="Times New Roman" w:hAnsi="Times New Roman" w:cs="Times New Roman"/>
          <w:sz w:val="24"/>
          <w:szCs w:val="24"/>
        </w:rPr>
        <w:t xml:space="preserve"> because a family consists of so many </w:t>
      </w:r>
      <w:commentRangeStart w:id="6"/>
      <w:r>
        <w:rPr>
          <w:rFonts w:ascii="Times New Roman" w:hAnsi="Times New Roman" w:cs="Times New Roman"/>
          <w:sz w:val="24"/>
          <w:szCs w:val="24"/>
        </w:rPr>
        <w:t xml:space="preserve">factors and </w:t>
      </w:r>
      <w:r w:rsidR="0035444D">
        <w:rPr>
          <w:rFonts w:ascii="Times New Roman" w:hAnsi="Times New Roman" w:cs="Times New Roman"/>
          <w:sz w:val="24"/>
          <w:szCs w:val="24"/>
        </w:rPr>
        <w:t>components</w:t>
      </w:r>
      <w:commentRangeEnd w:id="6"/>
      <w:r w:rsidR="004F4DE5">
        <w:rPr>
          <w:rStyle w:val="CommentReference"/>
        </w:rPr>
        <w:commentReference w:id="6"/>
      </w:r>
      <w:r w:rsidR="0035444D">
        <w:rPr>
          <w:rFonts w:ascii="Times New Roman" w:hAnsi="Times New Roman" w:cs="Times New Roman"/>
          <w:sz w:val="24"/>
          <w:szCs w:val="24"/>
        </w:rPr>
        <w:t>, which even</w:t>
      </w:r>
      <w:r>
        <w:rPr>
          <w:rFonts w:ascii="Times New Roman" w:hAnsi="Times New Roman" w:cs="Times New Roman"/>
          <w:sz w:val="24"/>
          <w:szCs w:val="24"/>
        </w:rPr>
        <w:t xml:space="preserve"> people that love each other </w:t>
      </w:r>
      <w:commentRangeStart w:id="7"/>
      <w:r>
        <w:rPr>
          <w:rFonts w:ascii="Times New Roman" w:hAnsi="Times New Roman" w:cs="Times New Roman"/>
          <w:sz w:val="24"/>
          <w:szCs w:val="24"/>
        </w:rPr>
        <w:t>can</w:t>
      </w:r>
      <w:r w:rsidR="0035444D">
        <w:rPr>
          <w:rFonts w:ascii="Times New Roman" w:hAnsi="Times New Roman" w:cs="Times New Roman"/>
          <w:sz w:val="24"/>
          <w:szCs w:val="24"/>
        </w:rPr>
        <w:t>not met to society’s standards and goals</w:t>
      </w:r>
      <w:commentRangeEnd w:id="7"/>
      <w:r w:rsidR="004F4DE5">
        <w:rPr>
          <w:rStyle w:val="CommentReference"/>
        </w:rPr>
        <w:commentReference w:id="7"/>
      </w:r>
      <w:r>
        <w:rPr>
          <w:rFonts w:ascii="Times New Roman" w:hAnsi="Times New Roman" w:cs="Times New Roman"/>
          <w:sz w:val="24"/>
          <w:szCs w:val="24"/>
        </w:rPr>
        <w:t>.</w:t>
      </w:r>
      <w:commentRangeStart w:id="8"/>
      <w:r>
        <w:rPr>
          <w:rFonts w:ascii="Times New Roman" w:hAnsi="Times New Roman" w:cs="Times New Roman"/>
          <w:sz w:val="24"/>
          <w:szCs w:val="24"/>
        </w:rPr>
        <w:t xml:space="preserve"> </w:t>
      </w:r>
      <w:r w:rsidR="00700355" w:rsidRPr="00700355">
        <w:rPr>
          <w:rFonts w:ascii="Times New Roman" w:hAnsi="Times New Roman" w:cs="Times New Roman"/>
          <w:sz w:val="24"/>
          <w:szCs w:val="24"/>
          <w:highlight w:val="cyan"/>
        </w:rPr>
        <w:t xml:space="preserve">Authors that research and write on American families, </w:t>
      </w:r>
      <w:r w:rsidR="00700355">
        <w:rPr>
          <w:rFonts w:ascii="Times New Roman" w:hAnsi="Times New Roman" w:cs="Times New Roman"/>
          <w:sz w:val="24"/>
          <w:szCs w:val="24"/>
          <w:highlight w:val="cyan"/>
        </w:rPr>
        <w:t>debate</w:t>
      </w:r>
      <w:r w:rsidR="00700355" w:rsidRPr="00700355">
        <w:rPr>
          <w:rFonts w:ascii="Times New Roman" w:hAnsi="Times New Roman" w:cs="Times New Roman"/>
          <w:sz w:val="24"/>
          <w:szCs w:val="24"/>
          <w:highlight w:val="cyan"/>
        </w:rPr>
        <w:t xml:space="preserve"> on aspects that make up these units: marriage and what defines a family, single mothers, and divorce, are sublevels of the family that writers give background</w:t>
      </w:r>
      <w:r w:rsidR="00393D94">
        <w:rPr>
          <w:rFonts w:ascii="Times New Roman" w:hAnsi="Times New Roman" w:cs="Times New Roman"/>
          <w:sz w:val="24"/>
          <w:szCs w:val="24"/>
          <w:highlight w:val="cyan"/>
        </w:rPr>
        <w:t xml:space="preserve"> and support</w:t>
      </w:r>
      <w:r w:rsidR="00700355" w:rsidRPr="00700355">
        <w:rPr>
          <w:rFonts w:ascii="Times New Roman" w:hAnsi="Times New Roman" w:cs="Times New Roman"/>
          <w:sz w:val="24"/>
          <w:szCs w:val="24"/>
          <w:highlight w:val="cyan"/>
        </w:rPr>
        <w:t xml:space="preserve"> to their </w:t>
      </w:r>
      <w:r w:rsidR="00393D94">
        <w:rPr>
          <w:rFonts w:ascii="Times New Roman" w:hAnsi="Times New Roman" w:cs="Times New Roman"/>
          <w:sz w:val="24"/>
          <w:szCs w:val="24"/>
          <w:highlight w:val="cyan"/>
        </w:rPr>
        <w:t xml:space="preserve">opposing </w:t>
      </w:r>
      <w:r w:rsidR="00700355" w:rsidRPr="00700355">
        <w:rPr>
          <w:rFonts w:ascii="Times New Roman" w:hAnsi="Times New Roman" w:cs="Times New Roman"/>
          <w:sz w:val="24"/>
          <w:szCs w:val="24"/>
          <w:highlight w:val="cyan"/>
        </w:rPr>
        <w:t>views.</w:t>
      </w:r>
      <w:r w:rsidR="00700355">
        <w:rPr>
          <w:rFonts w:ascii="Times New Roman" w:hAnsi="Times New Roman" w:cs="Times New Roman"/>
          <w:sz w:val="24"/>
          <w:szCs w:val="24"/>
        </w:rPr>
        <w:t xml:space="preserve"> </w:t>
      </w:r>
      <w:commentRangeEnd w:id="8"/>
      <w:r w:rsidR="004F4DE5">
        <w:rPr>
          <w:rStyle w:val="CommentReference"/>
        </w:rPr>
        <w:commentReference w:id="8"/>
      </w:r>
    </w:p>
    <w:p w14:paraId="10E45D13" w14:textId="77777777" w:rsidR="00D101E2" w:rsidRDefault="00D101E2" w:rsidP="00961EBC">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Pauline Irit Erera </w:t>
      </w:r>
      <w:r w:rsidR="0028751D">
        <w:rPr>
          <w:rFonts w:ascii="Times New Roman" w:hAnsi="Times New Roman" w:cs="Times New Roman"/>
          <w:sz w:val="24"/>
          <w:szCs w:val="24"/>
        </w:rPr>
        <w:t xml:space="preserve">presents the term </w:t>
      </w:r>
      <w:commentRangeStart w:id="9"/>
      <w:r w:rsidR="0028751D">
        <w:rPr>
          <w:rFonts w:ascii="Times New Roman" w:hAnsi="Times New Roman" w:cs="Times New Roman"/>
          <w:sz w:val="24"/>
          <w:szCs w:val="24"/>
        </w:rPr>
        <w:t xml:space="preserve">family </w:t>
      </w:r>
      <w:commentRangeEnd w:id="9"/>
      <w:r w:rsidR="004F4DE5">
        <w:rPr>
          <w:rStyle w:val="CommentReference"/>
        </w:rPr>
        <w:commentReference w:id="9"/>
      </w:r>
      <w:r w:rsidR="0028751D">
        <w:rPr>
          <w:rFonts w:ascii="Times New Roman" w:hAnsi="Times New Roman" w:cs="Times New Roman"/>
          <w:sz w:val="24"/>
          <w:szCs w:val="24"/>
        </w:rPr>
        <w:t xml:space="preserve">as ever changing, constantly shifting with the rise and fall of the economy and American values. Erera has published many in depth works on different types of families: </w:t>
      </w:r>
      <w:commentRangeStart w:id="10"/>
      <w:proofErr w:type="gramStart"/>
      <w:r w:rsidR="0028751D">
        <w:rPr>
          <w:rFonts w:ascii="Times New Roman" w:hAnsi="Times New Roman" w:cs="Times New Roman"/>
          <w:sz w:val="24"/>
          <w:szCs w:val="24"/>
        </w:rPr>
        <w:t xml:space="preserve">step-, </w:t>
      </w:r>
      <w:commentRangeEnd w:id="10"/>
      <w:r w:rsidR="004F4DE5">
        <w:rPr>
          <w:rStyle w:val="CommentReference"/>
        </w:rPr>
        <w:commentReference w:id="10"/>
      </w:r>
      <w:r w:rsidR="0028751D">
        <w:rPr>
          <w:rFonts w:ascii="Times New Roman" w:hAnsi="Times New Roman" w:cs="Times New Roman"/>
          <w:sz w:val="24"/>
          <w:szCs w:val="24"/>
        </w:rPr>
        <w:t xml:space="preserve">foster, lesbian, </w:t>
      </w:r>
      <w:commentRangeStart w:id="11"/>
      <w:r w:rsidR="0028751D">
        <w:rPr>
          <w:rFonts w:ascii="Times New Roman" w:hAnsi="Times New Roman" w:cs="Times New Roman"/>
          <w:sz w:val="24"/>
          <w:szCs w:val="24"/>
        </w:rPr>
        <w:t>and noncustodial fathers has</w:t>
      </w:r>
      <w:proofErr w:type="gramEnd"/>
      <w:r w:rsidR="0028751D">
        <w:rPr>
          <w:rFonts w:ascii="Times New Roman" w:hAnsi="Times New Roman" w:cs="Times New Roman"/>
          <w:sz w:val="24"/>
          <w:szCs w:val="24"/>
        </w:rPr>
        <w:t xml:space="preserve"> become her main </w:t>
      </w:r>
      <w:r w:rsidR="0028751D">
        <w:rPr>
          <w:rFonts w:ascii="Times New Roman" w:hAnsi="Times New Roman" w:cs="Times New Roman"/>
          <w:sz w:val="24"/>
          <w:szCs w:val="24"/>
        </w:rPr>
        <w:lastRenderedPageBreak/>
        <w:t>focus</w:t>
      </w:r>
      <w:commentRangeEnd w:id="11"/>
      <w:r w:rsidR="004F4DE5">
        <w:rPr>
          <w:rStyle w:val="CommentReference"/>
        </w:rPr>
        <w:commentReference w:id="11"/>
      </w:r>
      <w:r w:rsidR="0028751D">
        <w:rPr>
          <w:rFonts w:ascii="Times New Roman" w:hAnsi="Times New Roman" w:cs="Times New Roman"/>
          <w:sz w:val="24"/>
          <w:szCs w:val="24"/>
        </w:rPr>
        <w:t>.</w:t>
      </w:r>
      <w:r w:rsidR="001B5B27">
        <w:rPr>
          <w:rFonts w:ascii="Times New Roman" w:hAnsi="Times New Roman" w:cs="Times New Roman"/>
          <w:sz w:val="24"/>
          <w:szCs w:val="24"/>
        </w:rPr>
        <w:t xml:space="preserve"> This lets her present a positive assessment of marriage and family.</w:t>
      </w:r>
      <w:r w:rsidR="0028751D">
        <w:rPr>
          <w:rFonts w:ascii="Times New Roman" w:hAnsi="Times New Roman" w:cs="Times New Roman"/>
          <w:sz w:val="24"/>
          <w:szCs w:val="24"/>
        </w:rPr>
        <w:t xml:space="preserve"> Andrew Cherlin agrees</w:t>
      </w:r>
      <w:r w:rsidR="001B5B27">
        <w:rPr>
          <w:rFonts w:ascii="Times New Roman" w:hAnsi="Times New Roman" w:cs="Times New Roman"/>
          <w:sz w:val="24"/>
          <w:szCs w:val="24"/>
        </w:rPr>
        <w:t xml:space="preserve"> with </w:t>
      </w:r>
      <w:proofErr w:type="spellStart"/>
      <w:r w:rsidR="001B5B27">
        <w:rPr>
          <w:rFonts w:ascii="Times New Roman" w:hAnsi="Times New Roman" w:cs="Times New Roman"/>
          <w:sz w:val="24"/>
          <w:szCs w:val="24"/>
        </w:rPr>
        <w:t>Erera’s</w:t>
      </w:r>
      <w:proofErr w:type="spellEnd"/>
      <w:r w:rsidR="001B5B27">
        <w:rPr>
          <w:rFonts w:ascii="Times New Roman" w:hAnsi="Times New Roman" w:cs="Times New Roman"/>
          <w:sz w:val="24"/>
          <w:szCs w:val="24"/>
        </w:rPr>
        <w:t xml:space="preserve"> view</w:t>
      </w:r>
      <w:r w:rsidR="0028751D">
        <w:rPr>
          <w:rFonts w:ascii="Times New Roman" w:hAnsi="Times New Roman" w:cs="Times New Roman"/>
          <w:sz w:val="24"/>
          <w:szCs w:val="24"/>
        </w:rPr>
        <w:t xml:space="preserve"> and adds individualism to the term family by quoting Supreme Court Justice Stephen Field saying, “marriage, as creating the most important relation in life, as having more to do with the morals and civilization of a pe</w:t>
      </w:r>
      <w:r w:rsidR="007B1D53">
        <w:rPr>
          <w:rFonts w:ascii="Times New Roman" w:hAnsi="Times New Roman" w:cs="Times New Roman"/>
          <w:sz w:val="24"/>
          <w:szCs w:val="24"/>
        </w:rPr>
        <w:t>ople than any other institution</w:t>
      </w:r>
      <w:r w:rsidR="0028751D">
        <w:rPr>
          <w:rFonts w:ascii="Times New Roman" w:hAnsi="Times New Roman" w:cs="Times New Roman"/>
          <w:sz w:val="24"/>
          <w:szCs w:val="24"/>
        </w:rPr>
        <w:t>”</w:t>
      </w:r>
      <w:r w:rsidR="007B1D53">
        <w:rPr>
          <w:rFonts w:ascii="Times New Roman" w:hAnsi="Times New Roman" w:cs="Times New Roman"/>
          <w:sz w:val="24"/>
          <w:szCs w:val="24"/>
        </w:rPr>
        <w:t xml:space="preserve"> (437).</w:t>
      </w:r>
      <w:r w:rsidR="0028751D">
        <w:rPr>
          <w:rFonts w:ascii="Times New Roman" w:hAnsi="Times New Roman" w:cs="Times New Roman"/>
          <w:sz w:val="24"/>
          <w:szCs w:val="24"/>
        </w:rPr>
        <w:t xml:space="preserve"> </w:t>
      </w:r>
      <w:r w:rsidR="007B1D53">
        <w:rPr>
          <w:rFonts w:ascii="Times New Roman" w:hAnsi="Times New Roman" w:cs="Times New Roman"/>
          <w:sz w:val="24"/>
          <w:szCs w:val="24"/>
        </w:rPr>
        <w:t>The lay man’s version of this quote means</w:t>
      </w:r>
      <w:r w:rsidR="0028751D">
        <w:rPr>
          <w:rFonts w:ascii="Times New Roman" w:hAnsi="Times New Roman" w:cs="Times New Roman"/>
          <w:sz w:val="24"/>
          <w:szCs w:val="24"/>
        </w:rPr>
        <w:t xml:space="preserve"> that marriage depends on the culture a person resides in and how that society </w:t>
      </w:r>
      <w:r w:rsidR="004E2782">
        <w:rPr>
          <w:rFonts w:ascii="Times New Roman" w:hAnsi="Times New Roman" w:cs="Times New Roman"/>
          <w:sz w:val="24"/>
          <w:szCs w:val="24"/>
        </w:rPr>
        <w:t>view’s marriage. James Wilson, author of “Cohabitation Instead of Marriage” offers a contrasting opinion on the definition of marriage</w:t>
      </w:r>
      <w:commentRangeStart w:id="12"/>
      <w:r w:rsidR="004E2782">
        <w:rPr>
          <w:rFonts w:ascii="Times New Roman" w:hAnsi="Times New Roman" w:cs="Times New Roman"/>
          <w:sz w:val="24"/>
          <w:szCs w:val="24"/>
        </w:rPr>
        <w:t>, “</w:t>
      </w:r>
      <w:commentRangeEnd w:id="12"/>
      <w:r w:rsidR="004F4DE5">
        <w:rPr>
          <w:rStyle w:val="CommentReference"/>
        </w:rPr>
        <w:commentReference w:id="12"/>
      </w:r>
      <w:r w:rsidR="004E2782">
        <w:rPr>
          <w:rFonts w:ascii="Times New Roman" w:hAnsi="Times New Roman" w:cs="Times New Roman"/>
          <w:sz w:val="24"/>
          <w:szCs w:val="24"/>
        </w:rPr>
        <w:t>Marriage is a way of restricting the freedom of people so that investing emotionally and financially in the union makes sense” (430). Wilson gives a darker assessment of the union of marriage</w:t>
      </w:r>
      <w:r w:rsidR="00003FD8">
        <w:rPr>
          <w:rFonts w:ascii="Times New Roman" w:hAnsi="Times New Roman" w:cs="Times New Roman"/>
          <w:sz w:val="24"/>
          <w:szCs w:val="24"/>
        </w:rPr>
        <w:t xml:space="preserve"> than both Erera and Cherlin. Wilson believes that marriage exists only to raise children and keep the traditional family alive</w:t>
      </w:r>
      <w:r w:rsidR="009E0300">
        <w:rPr>
          <w:rFonts w:ascii="Times New Roman" w:hAnsi="Times New Roman" w:cs="Times New Roman"/>
          <w:sz w:val="24"/>
          <w:szCs w:val="24"/>
        </w:rPr>
        <w:t xml:space="preserve"> and states that “cultures set rules for marriage that were not only designed to protect the child but to achieve a variety of other goals as well” (431)</w:t>
      </w:r>
      <w:r w:rsidR="00003FD8">
        <w:rPr>
          <w:rFonts w:ascii="Times New Roman" w:hAnsi="Times New Roman" w:cs="Times New Roman"/>
          <w:sz w:val="24"/>
          <w:szCs w:val="24"/>
        </w:rPr>
        <w:t xml:space="preserve">. </w:t>
      </w:r>
      <w:r w:rsidR="00C34735">
        <w:rPr>
          <w:rFonts w:ascii="Times New Roman" w:hAnsi="Times New Roman" w:cs="Times New Roman"/>
          <w:sz w:val="24"/>
          <w:szCs w:val="24"/>
        </w:rPr>
        <w:t xml:space="preserve">Erera does not agree with Wilson but points out that traditionalists try to keep the family focused around children by only letting married couples adopt (423). </w:t>
      </w:r>
      <w:r w:rsidR="00603983" w:rsidRPr="00603983">
        <w:rPr>
          <w:rFonts w:ascii="Times New Roman" w:hAnsi="Times New Roman" w:cs="Times New Roman"/>
          <w:sz w:val="24"/>
          <w:szCs w:val="24"/>
        </w:rPr>
        <w:t xml:space="preserve">Cherlin brings up a past work to point out that “the companionate marriage of the mid-20th century morphed </w:t>
      </w:r>
      <w:commentRangeStart w:id="13"/>
      <w:r w:rsidR="00603983" w:rsidRPr="00603983">
        <w:rPr>
          <w:rFonts w:ascii="Times New Roman" w:hAnsi="Times New Roman" w:cs="Times New Roman"/>
          <w:sz w:val="24"/>
          <w:szCs w:val="24"/>
        </w:rPr>
        <w:t xml:space="preserve">in to </w:t>
      </w:r>
      <w:commentRangeEnd w:id="13"/>
      <w:r w:rsidR="00D462C5">
        <w:rPr>
          <w:rStyle w:val="CommentReference"/>
        </w:rPr>
        <w:commentReference w:id="13"/>
      </w:r>
      <w:r w:rsidR="00603983" w:rsidRPr="00603983">
        <w:rPr>
          <w:rFonts w:ascii="Times New Roman" w:hAnsi="Times New Roman" w:cs="Times New Roman"/>
          <w:sz w:val="24"/>
          <w:szCs w:val="24"/>
        </w:rPr>
        <w:t>the individualized marriage of the late 20th century”</w:t>
      </w:r>
      <w:r w:rsidR="00603983">
        <w:rPr>
          <w:rFonts w:ascii="Times New Roman" w:hAnsi="Times New Roman" w:cs="Times New Roman"/>
          <w:sz w:val="24"/>
          <w:szCs w:val="24"/>
        </w:rPr>
        <w:t xml:space="preserve"> to present the change he sees in the meaning of marriage</w:t>
      </w:r>
      <w:r w:rsidR="00603983" w:rsidRPr="00603983">
        <w:rPr>
          <w:rFonts w:ascii="Times New Roman" w:hAnsi="Times New Roman" w:cs="Times New Roman"/>
          <w:sz w:val="24"/>
          <w:szCs w:val="24"/>
        </w:rPr>
        <w:t xml:space="preserve"> (435). </w:t>
      </w:r>
      <w:r w:rsidR="00003FD8">
        <w:rPr>
          <w:rFonts w:ascii="Times New Roman" w:hAnsi="Times New Roman" w:cs="Times New Roman"/>
          <w:sz w:val="24"/>
          <w:szCs w:val="24"/>
        </w:rPr>
        <w:t xml:space="preserve"> </w:t>
      </w:r>
      <w:r w:rsidR="00204D32">
        <w:rPr>
          <w:rFonts w:ascii="Times New Roman" w:hAnsi="Times New Roman" w:cs="Times New Roman"/>
          <w:sz w:val="24"/>
          <w:szCs w:val="24"/>
        </w:rPr>
        <w:t xml:space="preserve">This expresses both their assumptions that the definition of marriage is changing due to the shifting American values, and where there is marriage, there is divorce as well. </w:t>
      </w:r>
    </w:p>
    <w:p w14:paraId="23D360B2" w14:textId="77777777" w:rsidR="00AC430F" w:rsidRDefault="00563B74" w:rsidP="00961EBC">
      <w:pPr>
        <w:spacing w:line="480" w:lineRule="auto"/>
        <w:rPr>
          <w:rFonts w:ascii="Times New Roman" w:hAnsi="Times New Roman" w:cs="Times New Roman"/>
          <w:sz w:val="24"/>
          <w:szCs w:val="24"/>
        </w:rPr>
      </w:pPr>
      <w:r>
        <w:rPr>
          <w:rFonts w:ascii="Times New Roman" w:hAnsi="Times New Roman" w:cs="Times New Roman"/>
          <w:sz w:val="24"/>
          <w:szCs w:val="24"/>
        </w:rPr>
        <w:tab/>
      </w:r>
      <w:r w:rsidR="002D156C">
        <w:rPr>
          <w:rFonts w:ascii="Times New Roman" w:hAnsi="Times New Roman" w:cs="Times New Roman"/>
          <w:sz w:val="24"/>
          <w:szCs w:val="24"/>
        </w:rPr>
        <w:t xml:space="preserve">Cherlin brings </w:t>
      </w:r>
      <w:commentRangeStart w:id="14"/>
      <w:r w:rsidR="002D156C">
        <w:rPr>
          <w:rFonts w:ascii="Times New Roman" w:hAnsi="Times New Roman" w:cs="Times New Roman"/>
          <w:sz w:val="24"/>
          <w:szCs w:val="24"/>
        </w:rPr>
        <w:t xml:space="preserve">forward </w:t>
      </w:r>
      <w:commentRangeEnd w:id="14"/>
      <w:r w:rsidR="00D462C5">
        <w:rPr>
          <w:rStyle w:val="CommentReference"/>
        </w:rPr>
        <w:commentReference w:id="14"/>
      </w:r>
      <w:r w:rsidR="002D156C">
        <w:rPr>
          <w:rFonts w:ascii="Times New Roman" w:hAnsi="Times New Roman" w:cs="Times New Roman"/>
          <w:sz w:val="24"/>
          <w:szCs w:val="24"/>
        </w:rPr>
        <w:t xml:space="preserve">the past of divorce and how </w:t>
      </w:r>
      <w:proofErr w:type="gramStart"/>
      <w:r w:rsidR="002D156C">
        <w:rPr>
          <w:rFonts w:ascii="Times New Roman" w:hAnsi="Times New Roman" w:cs="Times New Roman"/>
          <w:sz w:val="24"/>
          <w:szCs w:val="24"/>
        </w:rPr>
        <w:t>it was frow</w:t>
      </w:r>
      <w:r w:rsidR="00D462C5">
        <w:rPr>
          <w:rFonts w:ascii="Times New Roman" w:hAnsi="Times New Roman" w:cs="Times New Roman"/>
          <w:sz w:val="24"/>
          <w:szCs w:val="24"/>
        </w:rPr>
        <w:t>ned upon by the Catholic Church</w:t>
      </w:r>
      <w:commentRangeStart w:id="15"/>
      <w:r w:rsidR="00D462C5">
        <w:rPr>
          <w:rFonts w:ascii="Times New Roman" w:hAnsi="Times New Roman" w:cs="Times New Roman"/>
          <w:sz w:val="24"/>
          <w:szCs w:val="24"/>
        </w:rPr>
        <w:t>,</w:t>
      </w:r>
      <w:commentRangeEnd w:id="15"/>
      <w:r w:rsidR="00D462C5">
        <w:rPr>
          <w:rStyle w:val="CommentReference"/>
        </w:rPr>
        <w:commentReference w:id="15"/>
      </w:r>
      <w:r w:rsidR="002D156C">
        <w:rPr>
          <w:rFonts w:ascii="Times New Roman" w:hAnsi="Times New Roman" w:cs="Times New Roman"/>
          <w:sz w:val="24"/>
          <w:szCs w:val="24"/>
        </w:rPr>
        <w:t xml:space="preserve"> and many Protestant families</w:t>
      </w:r>
      <w:proofErr w:type="gramEnd"/>
      <w:r w:rsidR="002D156C">
        <w:rPr>
          <w:rFonts w:ascii="Times New Roman" w:hAnsi="Times New Roman" w:cs="Times New Roman"/>
          <w:sz w:val="24"/>
          <w:szCs w:val="24"/>
        </w:rPr>
        <w:t xml:space="preserve">. Only in desperate cases were spouses allowed </w:t>
      </w:r>
      <w:proofErr w:type="gramStart"/>
      <w:r w:rsidR="002D156C">
        <w:rPr>
          <w:rFonts w:ascii="Times New Roman" w:hAnsi="Times New Roman" w:cs="Times New Roman"/>
          <w:sz w:val="24"/>
          <w:szCs w:val="24"/>
        </w:rPr>
        <w:t>to divorce</w:t>
      </w:r>
      <w:commentRangeStart w:id="16"/>
      <w:proofErr w:type="gramEnd"/>
      <w:r w:rsidR="002D156C">
        <w:rPr>
          <w:rFonts w:ascii="Times New Roman" w:hAnsi="Times New Roman" w:cs="Times New Roman"/>
          <w:sz w:val="24"/>
          <w:szCs w:val="24"/>
        </w:rPr>
        <w:t>, the cases were</w:t>
      </w:r>
      <w:r w:rsidR="005B407A">
        <w:rPr>
          <w:rFonts w:ascii="Times New Roman" w:hAnsi="Times New Roman" w:cs="Times New Roman"/>
          <w:sz w:val="24"/>
          <w:szCs w:val="24"/>
        </w:rPr>
        <w:t xml:space="preserve"> termed adultery and desertion </w:t>
      </w:r>
      <w:commentRangeEnd w:id="16"/>
      <w:r w:rsidR="00D462C5">
        <w:rPr>
          <w:rStyle w:val="CommentReference"/>
        </w:rPr>
        <w:commentReference w:id="16"/>
      </w:r>
      <w:r w:rsidR="005B407A">
        <w:rPr>
          <w:rFonts w:ascii="Times New Roman" w:hAnsi="Times New Roman" w:cs="Times New Roman"/>
          <w:sz w:val="24"/>
          <w:szCs w:val="24"/>
        </w:rPr>
        <w:t xml:space="preserve">(434). Later on in the colonies that became America, some states legalized divorce and many couples moved to these states only to be released from their duties as a married man or woman (435). </w:t>
      </w:r>
      <w:r w:rsidR="00C576AE">
        <w:rPr>
          <w:rFonts w:ascii="Times New Roman" w:hAnsi="Times New Roman" w:cs="Times New Roman"/>
          <w:sz w:val="24"/>
          <w:szCs w:val="24"/>
        </w:rPr>
        <w:t xml:space="preserve">Cherlin barely gives </w:t>
      </w:r>
      <w:commentRangeStart w:id="17"/>
      <w:r w:rsidR="00C576AE">
        <w:rPr>
          <w:rFonts w:ascii="Times New Roman" w:hAnsi="Times New Roman" w:cs="Times New Roman"/>
          <w:sz w:val="24"/>
          <w:szCs w:val="24"/>
        </w:rPr>
        <w:t xml:space="preserve">in </w:t>
      </w:r>
      <w:commentRangeEnd w:id="17"/>
      <w:r w:rsidR="00D462C5">
        <w:rPr>
          <w:rStyle w:val="CommentReference"/>
        </w:rPr>
        <w:commentReference w:id="17"/>
      </w:r>
      <w:r w:rsidR="00C576AE">
        <w:rPr>
          <w:rFonts w:ascii="Times New Roman" w:hAnsi="Times New Roman" w:cs="Times New Roman"/>
          <w:sz w:val="24"/>
          <w:szCs w:val="24"/>
        </w:rPr>
        <w:t xml:space="preserve">own opinion </w:t>
      </w:r>
      <w:r w:rsidR="00C576AE">
        <w:rPr>
          <w:rFonts w:ascii="Times New Roman" w:hAnsi="Times New Roman" w:cs="Times New Roman"/>
          <w:sz w:val="24"/>
          <w:szCs w:val="24"/>
        </w:rPr>
        <w:lastRenderedPageBreak/>
        <w:t xml:space="preserve">on divorce, but believes it has become more accepted </w:t>
      </w:r>
      <w:commentRangeStart w:id="18"/>
      <w:r w:rsidR="00C576AE">
        <w:rPr>
          <w:rFonts w:ascii="Times New Roman" w:hAnsi="Times New Roman" w:cs="Times New Roman"/>
          <w:sz w:val="24"/>
          <w:szCs w:val="24"/>
        </w:rPr>
        <w:t xml:space="preserve">into </w:t>
      </w:r>
      <w:commentRangeEnd w:id="18"/>
      <w:r w:rsidR="00D462C5">
        <w:rPr>
          <w:rStyle w:val="CommentReference"/>
        </w:rPr>
        <w:commentReference w:id="18"/>
      </w:r>
      <w:r w:rsidR="00C576AE">
        <w:rPr>
          <w:rFonts w:ascii="Times New Roman" w:hAnsi="Times New Roman" w:cs="Times New Roman"/>
          <w:sz w:val="24"/>
          <w:szCs w:val="24"/>
        </w:rPr>
        <w:t xml:space="preserve">American society over time and this results in as many marriages as divorces. </w:t>
      </w:r>
      <w:r w:rsidR="009E0300">
        <w:rPr>
          <w:rFonts w:ascii="Times New Roman" w:hAnsi="Times New Roman" w:cs="Times New Roman"/>
          <w:sz w:val="24"/>
          <w:szCs w:val="24"/>
        </w:rPr>
        <w:t xml:space="preserve">Wilson argues that divorce is not common as Cherlin presents it because divorce </w:t>
      </w:r>
      <w:r w:rsidR="005E7715">
        <w:rPr>
          <w:rFonts w:ascii="Times New Roman" w:hAnsi="Times New Roman" w:cs="Times New Roman"/>
          <w:sz w:val="24"/>
          <w:szCs w:val="24"/>
        </w:rPr>
        <w:t>is “an elaborate and possibly costly legal ritual” (430).</w:t>
      </w:r>
      <w:r w:rsidR="00A341FD">
        <w:rPr>
          <w:rFonts w:ascii="Times New Roman" w:hAnsi="Times New Roman" w:cs="Times New Roman"/>
          <w:sz w:val="24"/>
          <w:szCs w:val="24"/>
        </w:rPr>
        <w:t xml:space="preserve"> Wilson views divorce as a better solution than having a couple that cohabitates, </w:t>
      </w:r>
      <w:commentRangeStart w:id="19"/>
      <w:r w:rsidR="00A341FD">
        <w:rPr>
          <w:rFonts w:ascii="Times New Roman" w:hAnsi="Times New Roman" w:cs="Times New Roman"/>
          <w:sz w:val="24"/>
          <w:szCs w:val="24"/>
        </w:rPr>
        <w:t xml:space="preserve">because if he stopped loving his spouse while simply living with her then he could walk right out the door, </w:t>
      </w:r>
      <w:commentRangeEnd w:id="19"/>
      <w:r w:rsidR="00D0177D">
        <w:rPr>
          <w:rStyle w:val="CommentReference"/>
        </w:rPr>
        <w:commentReference w:id="19"/>
      </w:r>
      <w:r w:rsidR="00A341FD">
        <w:rPr>
          <w:rFonts w:ascii="Times New Roman" w:hAnsi="Times New Roman" w:cs="Times New Roman"/>
          <w:sz w:val="24"/>
          <w:szCs w:val="24"/>
        </w:rPr>
        <w:t xml:space="preserve">versus having to put up with the expenses of a divorce (430). </w:t>
      </w:r>
      <w:r w:rsidR="00C9509C">
        <w:rPr>
          <w:rFonts w:ascii="Times New Roman" w:hAnsi="Times New Roman" w:cs="Times New Roman"/>
          <w:sz w:val="24"/>
          <w:szCs w:val="24"/>
        </w:rPr>
        <w:t xml:space="preserve">Erera </w:t>
      </w:r>
      <w:commentRangeStart w:id="20"/>
      <w:r w:rsidR="00C9509C">
        <w:rPr>
          <w:rFonts w:ascii="Times New Roman" w:hAnsi="Times New Roman" w:cs="Times New Roman"/>
          <w:sz w:val="24"/>
          <w:szCs w:val="24"/>
        </w:rPr>
        <w:t xml:space="preserve">again sides with Cherlin on the side </w:t>
      </w:r>
      <w:commentRangeEnd w:id="20"/>
      <w:r w:rsidR="00D0177D">
        <w:rPr>
          <w:rStyle w:val="CommentReference"/>
        </w:rPr>
        <w:commentReference w:id="20"/>
      </w:r>
      <w:r w:rsidR="00C9509C">
        <w:rPr>
          <w:rFonts w:ascii="Times New Roman" w:hAnsi="Times New Roman" w:cs="Times New Roman"/>
          <w:sz w:val="24"/>
          <w:szCs w:val="24"/>
        </w:rPr>
        <w:t xml:space="preserve">that divorce is a commonplace action in today’s society. She states “in all cultures and era, stable marriage systems have rested upon coercion—overt or veiled—and on inequality” (423). She proposes that divorce has become easier to achieve because of the increase in the jobs available for women and the decreasing dependency they have on the other gender. </w:t>
      </w:r>
      <w:r w:rsidR="00AC430F">
        <w:rPr>
          <w:rFonts w:ascii="Times New Roman" w:hAnsi="Times New Roman" w:cs="Times New Roman"/>
          <w:sz w:val="24"/>
          <w:szCs w:val="24"/>
        </w:rPr>
        <w:t>While Wilson</w:t>
      </w:r>
      <w:commentRangeStart w:id="21"/>
      <w:r w:rsidR="00AC430F">
        <w:rPr>
          <w:rFonts w:ascii="Times New Roman" w:hAnsi="Times New Roman" w:cs="Times New Roman"/>
          <w:sz w:val="24"/>
          <w:szCs w:val="24"/>
        </w:rPr>
        <w:t xml:space="preserve">, </w:t>
      </w:r>
      <w:commentRangeEnd w:id="21"/>
      <w:r w:rsidR="00D0177D">
        <w:rPr>
          <w:rStyle w:val="CommentReference"/>
        </w:rPr>
        <w:commentReference w:id="21"/>
      </w:r>
      <w:r w:rsidR="00AC430F">
        <w:rPr>
          <w:rFonts w:ascii="Times New Roman" w:hAnsi="Times New Roman" w:cs="Times New Roman"/>
          <w:sz w:val="24"/>
          <w:szCs w:val="24"/>
        </w:rPr>
        <w:t xml:space="preserve">contradicts both of the other authors, they all agree that divorce has become a quick solution to the problem instead of trying to work out the problem. They </w:t>
      </w:r>
      <w:commentRangeStart w:id="22"/>
      <w:r w:rsidR="00AC430F">
        <w:rPr>
          <w:rFonts w:ascii="Times New Roman" w:hAnsi="Times New Roman" w:cs="Times New Roman"/>
          <w:sz w:val="24"/>
          <w:szCs w:val="24"/>
        </w:rPr>
        <w:t xml:space="preserve">do </w:t>
      </w:r>
      <w:commentRangeEnd w:id="22"/>
      <w:r w:rsidR="00D0177D">
        <w:rPr>
          <w:rStyle w:val="CommentReference"/>
        </w:rPr>
        <w:commentReference w:id="22"/>
      </w:r>
      <w:r w:rsidR="00AC430F">
        <w:rPr>
          <w:rFonts w:ascii="Times New Roman" w:hAnsi="Times New Roman" w:cs="Times New Roman"/>
          <w:sz w:val="24"/>
          <w:szCs w:val="24"/>
        </w:rPr>
        <w:t xml:space="preserve">blame this on the changing American values in society, and they turn their attention towards the offspring that is sometimes </w:t>
      </w:r>
      <w:proofErr w:type="gramStart"/>
      <w:r w:rsidR="00AC430F">
        <w:rPr>
          <w:rFonts w:ascii="Times New Roman" w:hAnsi="Times New Roman" w:cs="Times New Roman"/>
          <w:sz w:val="24"/>
          <w:szCs w:val="24"/>
        </w:rPr>
        <w:t>left in the aftermath of a divorce.</w:t>
      </w:r>
      <w:proofErr w:type="gramEnd"/>
      <w:r w:rsidR="00AC430F">
        <w:rPr>
          <w:rFonts w:ascii="Times New Roman" w:hAnsi="Times New Roman" w:cs="Times New Roman"/>
          <w:sz w:val="24"/>
          <w:szCs w:val="24"/>
        </w:rPr>
        <w:t xml:space="preserve"> </w:t>
      </w:r>
    </w:p>
    <w:p w14:paraId="7F315F62" w14:textId="77777777" w:rsidR="008E0DDC" w:rsidRDefault="008E0DDC" w:rsidP="00961EBC">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Andrew Cherlin, </w:t>
      </w:r>
      <w:r w:rsidR="008B17DC">
        <w:rPr>
          <w:rFonts w:ascii="Times New Roman" w:hAnsi="Times New Roman" w:cs="Times New Roman"/>
          <w:sz w:val="24"/>
          <w:szCs w:val="24"/>
        </w:rPr>
        <w:t>Pauline Irit Erera, and even James Wilson agree that children</w:t>
      </w:r>
      <w:r w:rsidR="0084255F">
        <w:rPr>
          <w:rFonts w:ascii="Times New Roman" w:hAnsi="Times New Roman" w:cs="Times New Roman"/>
          <w:sz w:val="24"/>
          <w:szCs w:val="24"/>
        </w:rPr>
        <w:t xml:space="preserve"> and the single parents that support them a</w:t>
      </w:r>
      <w:r w:rsidR="00A60E33">
        <w:rPr>
          <w:rFonts w:ascii="Times New Roman" w:hAnsi="Times New Roman" w:cs="Times New Roman"/>
          <w:sz w:val="24"/>
          <w:szCs w:val="24"/>
        </w:rPr>
        <w:t>re</w:t>
      </w:r>
      <w:r w:rsidR="008B17DC">
        <w:rPr>
          <w:rFonts w:ascii="Times New Roman" w:hAnsi="Times New Roman" w:cs="Times New Roman"/>
          <w:sz w:val="24"/>
          <w:szCs w:val="24"/>
        </w:rPr>
        <w:t xml:space="preserve"> a huge aspect of</w:t>
      </w:r>
      <w:r w:rsidR="0084255F">
        <w:rPr>
          <w:rFonts w:ascii="Times New Roman" w:hAnsi="Times New Roman" w:cs="Times New Roman"/>
          <w:sz w:val="24"/>
          <w:szCs w:val="24"/>
        </w:rPr>
        <w:t xml:space="preserve"> the changing</w:t>
      </w:r>
      <w:r w:rsidR="008B17DC">
        <w:rPr>
          <w:rFonts w:ascii="Times New Roman" w:hAnsi="Times New Roman" w:cs="Times New Roman"/>
          <w:sz w:val="24"/>
          <w:szCs w:val="24"/>
        </w:rPr>
        <w:t xml:space="preserve"> family.</w:t>
      </w:r>
      <w:r w:rsidR="003843E6">
        <w:rPr>
          <w:rFonts w:ascii="Times New Roman" w:hAnsi="Times New Roman" w:cs="Times New Roman"/>
          <w:sz w:val="24"/>
          <w:szCs w:val="24"/>
        </w:rPr>
        <w:t xml:space="preserve"> Cherlin points out that unlike the growing acceptance of divorce, “there is no long-term social and legal tradition of ambivalence toward single parents who have borne children without marrying” (436). Erera agrees with his statement and adds that single parents will still deal with troubles </w:t>
      </w:r>
      <w:r w:rsidR="00A60E33">
        <w:rPr>
          <w:rFonts w:ascii="Times New Roman" w:hAnsi="Times New Roman" w:cs="Times New Roman"/>
          <w:sz w:val="24"/>
          <w:szCs w:val="24"/>
        </w:rPr>
        <w:t xml:space="preserve">whether they </w:t>
      </w:r>
      <w:bookmarkStart w:id="23" w:name="_GoBack"/>
      <w:bookmarkEnd w:id="23"/>
      <w:r w:rsidR="00A60E33">
        <w:rPr>
          <w:rFonts w:ascii="Times New Roman" w:hAnsi="Times New Roman" w:cs="Times New Roman"/>
          <w:sz w:val="24"/>
          <w:szCs w:val="24"/>
        </w:rPr>
        <w:t>are divorced or not</w:t>
      </w:r>
      <w:r w:rsidR="003843E6">
        <w:rPr>
          <w:rFonts w:ascii="Times New Roman" w:hAnsi="Times New Roman" w:cs="Times New Roman"/>
          <w:sz w:val="24"/>
          <w:szCs w:val="24"/>
        </w:rPr>
        <w:t>.  She tells how</w:t>
      </w:r>
      <w:r w:rsidR="001A0676">
        <w:rPr>
          <w:rFonts w:ascii="Times New Roman" w:hAnsi="Times New Roman" w:cs="Times New Roman"/>
          <w:sz w:val="24"/>
          <w:szCs w:val="24"/>
        </w:rPr>
        <w:t xml:space="preserve"> the increasing numbers of mothers without being committed in a marriage see </w:t>
      </w:r>
      <w:r w:rsidR="003843E6">
        <w:rPr>
          <w:rFonts w:ascii="Times New Roman" w:hAnsi="Times New Roman" w:cs="Times New Roman"/>
          <w:sz w:val="24"/>
          <w:szCs w:val="24"/>
        </w:rPr>
        <w:t>being a single parent as</w:t>
      </w:r>
      <w:r w:rsidR="001A0676">
        <w:rPr>
          <w:rFonts w:ascii="Times New Roman" w:hAnsi="Times New Roman" w:cs="Times New Roman"/>
          <w:sz w:val="24"/>
          <w:szCs w:val="24"/>
        </w:rPr>
        <w:t xml:space="preserve"> offering “greater satisfaction and security than a marriage of questionable stability” (420). </w:t>
      </w:r>
      <w:r w:rsidR="006F02A1">
        <w:rPr>
          <w:rFonts w:ascii="Times New Roman" w:hAnsi="Times New Roman" w:cs="Times New Roman"/>
          <w:sz w:val="24"/>
          <w:szCs w:val="24"/>
        </w:rPr>
        <w:t xml:space="preserve">She also views single parents as the movers and shakers of family diversity, and state that there is no difference in how the children of single </w:t>
      </w:r>
      <w:r w:rsidR="006F02A1">
        <w:rPr>
          <w:rFonts w:ascii="Times New Roman" w:hAnsi="Times New Roman" w:cs="Times New Roman"/>
          <w:sz w:val="24"/>
          <w:szCs w:val="24"/>
        </w:rPr>
        <w:lastRenderedPageBreak/>
        <w:t xml:space="preserve">parents are raised when compared to children raised by a heterosexual, married couple. </w:t>
      </w:r>
      <w:r w:rsidR="005B551C">
        <w:rPr>
          <w:rFonts w:ascii="Times New Roman" w:hAnsi="Times New Roman" w:cs="Times New Roman"/>
          <w:sz w:val="24"/>
          <w:szCs w:val="24"/>
        </w:rPr>
        <w:t xml:space="preserve">She does point out in “What Is a Family?” that single parents are attacked and suffer high poverty rates, but take care of their children as best they can (423). </w:t>
      </w:r>
      <w:r w:rsidR="00383531">
        <w:rPr>
          <w:rFonts w:ascii="Times New Roman" w:hAnsi="Times New Roman" w:cs="Times New Roman"/>
          <w:sz w:val="24"/>
          <w:szCs w:val="24"/>
        </w:rPr>
        <w:t>Wilson contradicts the other author when he states that marriage produces “personal health, longer lives, and better children” (432). He views single parents as those that bring down the meaning of family and that children of single parents are highly affected in a bad way.</w:t>
      </w:r>
      <w:r w:rsidR="003D5378">
        <w:rPr>
          <w:rFonts w:ascii="Times New Roman" w:hAnsi="Times New Roman" w:cs="Times New Roman"/>
          <w:sz w:val="24"/>
          <w:szCs w:val="24"/>
        </w:rPr>
        <w:t xml:space="preserve"> </w:t>
      </w:r>
    </w:p>
    <w:p w14:paraId="242520D3" w14:textId="77777777" w:rsidR="00010ADD" w:rsidRDefault="003D5378" w:rsidP="00961EBC">
      <w:pPr>
        <w:spacing w:line="480" w:lineRule="auto"/>
        <w:rPr>
          <w:rFonts w:ascii="Times New Roman" w:hAnsi="Times New Roman" w:cs="Times New Roman"/>
          <w:sz w:val="24"/>
          <w:szCs w:val="24"/>
        </w:rPr>
      </w:pPr>
      <w:r>
        <w:rPr>
          <w:rFonts w:ascii="Times New Roman" w:hAnsi="Times New Roman" w:cs="Times New Roman"/>
          <w:sz w:val="24"/>
          <w:szCs w:val="24"/>
        </w:rPr>
        <w:tab/>
      </w:r>
      <w:r w:rsidR="0047477B">
        <w:rPr>
          <w:rFonts w:ascii="Times New Roman" w:hAnsi="Times New Roman" w:cs="Times New Roman"/>
          <w:sz w:val="24"/>
          <w:szCs w:val="24"/>
        </w:rPr>
        <w:t xml:space="preserve">The three articles: “What Is a Family”, “Cohabitation Instead of Marriage”, and “The Origins of the Ambivalent Acceptance of Divorce” provide differing opinions and aspects of what changes the American family from past to present society. Though they agree on many points, their contradicting statements provide a view of the American family from three diverse views. When marriage sometimes leads to divorce and children are either supported by single parents or not, Erera, Wilson, and Cherlin offer their arguments as support for their side of the “family table”. </w:t>
      </w:r>
      <w:r w:rsidR="00010ADD">
        <w:rPr>
          <w:rFonts w:ascii="Times New Roman" w:hAnsi="Times New Roman" w:cs="Times New Roman"/>
          <w:sz w:val="24"/>
          <w:szCs w:val="24"/>
        </w:rPr>
        <w:t xml:space="preserve">Readers may never know which one is right, but all three writers prove that the American family is and always will be changing. </w:t>
      </w:r>
    </w:p>
    <w:p w14:paraId="3F68F99F" w14:textId="77777777" w:rsidR="00563B74" w:rsidRDefault="00AC430F" w:rsidP="00961EBC">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 </w:t>
      </w:r>
      <w:r w:rsidR="00A341FD">
        <w:rPr>
          <w:rFonts w:ascii="Times New Roman" w:hAnsi="Times New Roman" w:cs="Times New Roman"/>
          <w:sz w:val="24"/>
          <w:szCs w:val="24"/>
        </w:rPr>
        <w:t xml:space="preserve"> </w:t>
      </w:r>
    </w:p>
    <w:p w14:paraId="393D20BA" w14:textId="77777777" w:rsidR="00D0177D" w:rsidRDefault="00D0177D" w:rsidP="00D0177D">
      <w:pPr>
        <w:tabs>
          <w:tab w:val="left" w:pos="773"/>
        </w:tabs>
        <w:spacing w:line="480" w:lineRule="auto"/>
        <w:rPr>
          <w:rFonts w:ascii="Times New Roman" w:hAnsi="Times New Roman" w:cs="Times New Roman"/>
          <w:b/>
          <w:sz w:val="24"/>
          <w:szCs w:val="24"/>
        </w:rPr>
      </w:pPr>
      <w:r>
        <w:rPr>
          <w:rFonts w:ascii="Times New Roman" w:hAnsi="Times New Roman" w:cs="Times New Roman"/>
          <w:b/>
          <w:sz w:val="24"/>
          <w:szCs w:val="24"/>
        </w:rPr>
        <w:t>Taylor,</w:t>
      </w:r>
    </w:p>
    <w:p w14:paraId="791D62D9" w14:textId="77777777" w:rsidR="00FB0C43" w:rsidRDefault="00D0177D" w:rsidP="00D0177D">
      <w:pPr>
        <w:tabs>
          <w:tab w:val="left" w:pos="773"/>
        </w:tabs>
        <w:spacing w:line="480" w:lineRule="auto"/>
        <w:rPr>
          <w:rFonts w:ascii="Times New Roman" w:hAnsi="Times New Roman" w:cs="Times New Roman"/>
          <w:b/>
          <w:sz w:val="24"/>
          <w:szCs w:val="24"/>
        </w:rPr>
      </w:pPr>
      <w:r>
        <w:rPr>
          <w:rFonts w:ascii="Times New Roman" w:hAnsi="Times New Roman" w:cs="Times New Roman"/>
          <w:b/>
          <w:sz w:val="24"/>
          <w:szCs w:val="24"/>
        </w:rPr>
        <w:t>As a whole, you weaved your articles together very well. However, you used way too much fluff. I would constantly find myself reading a sentence or two over and over again so I could try and figure out what you were trying to say. There was too much unnecessary information</w:t>
      </w:r>
      <w:r w:rsidR="00C3602F">
        <w:rPr>
          <w:rFonts w:ascii="Times New Roman" w:hAnsi="Times New Roman" w:cs="Times New Roman"/>
          <w:b/>
          <w:sz w:val="24"/>
          <w:szCs w:val="24"/>
        </w:rPr>
        <w:t xml:space="preserve"> and a lot of repetition</w:t>
      </w:r>
      <w:r>
        <w:rPr>
          <w:rFonts w:ascii="Times New Roman" w:hAnsi="Times New Roman" w:cs="Times New Roman"/>
          <w:b/>
          <w:sz w:val="24"/>
          <w:szCs w:val="24"/>
        </w:rPr>
        <w:t xml:space="preserve">. I think once you trim up the essay, it’ll be fine. </w:t>
      </w:r>
    </w:p>
    <w:p w14:paraId="77661285" w14:textId="77777777" w:rsidR="00D0177D" w:rsidRPr="00D0177D" w:rsidRDefault="00D0177D" w:rsidP="00D0177D">
      <w:pPr>
        <w:pStyle w:val="ListParagraph"/>
        <w:numPr>
          <w:ilvl w:val="0"/>
          <w:numId w:val="2"/>
        </w:numPr>
        <w:tabs>
          <w:tab w:val="left" w:pos="773"/>
        </w:tabs>
        <w:spacing w:line="480" w:lineRule="auto"/>
        <w:rPr>
          <w:rFonts w:ascii="Times New Roman" w:hAnsi="Times New Roman" w:cs="Times New Roman"/>
          <w:b/>
          <w:sz w:val="24"/>
          <w:szCs w:val="24"/>
        </w:rPr>
      </w:pPr>
      <w:r w:rsidRPr="00D0177D">
        <w:rPr>
          <w:rFonts w:ascii="Times New Roman" w:hAnsi="Times New Roman" w:cs="Times New Roman"/>
          <w:b/>
          <w:sz w:val="24"/>
          <w:szCs w:val="24"/>
        </w:rPr>
        <w:t xml:space="preserve">Austin </w:t>
      </w:r>
    </w:p>
    <w:p w14:paraId="21E1638A" w14:textId="77777777" w:rsidR="00D0177D" w:rsidRDefault="00D0177D" w:rsidP="00D0177D">
      <w:pPr>
        <w:pStyle w:val="ListParagraph"/>
        <w:tabs>
          <w:tab w:val="left" w:pos="773"/>
        </w:tabs>
        <w:spacing w:line="480" w:lineRule="auto"/>
        <w:ind w:left="420"/>
        <w:rPr>
          <w:rFonts w:ascii="Times New Roman" w:hAnsi="Times New Roman" w:cs="Times New Roman"/>
          <w:b/>
          <w:sz w:val="24"/>
          <w:szCs w:val="24"/>
        </w:rPr>
      </w:pPr>
    </w:p>
    <w:p w14:paraId="5EB47C46" w14:textId="77777777" w:rsidR="007B1D53" w:rsidRPr="00D0177D" w:rsidRDefault="00700355" w:rsidP="00D0177D">
      <w:pPr>
        <w:pStyle w:val="ListParagraph"/>
        <w:tabs>
          <w:tab w:val="left" w:pos="773"/>
        </w:tabs>
        <w:spacing w:line="480" w:lineRule="auto"/>
        <w:ind w:left="420"/>
        <w:jc w:val="center"/>
        <w:rPr>
          <w:rFonts w:ascii="Times New Roman" w:hAnsi="Times New Roman" w:cs="Times New Roman"/>
          <w:b/>
          <w:sz w:val="24"/>
          <w:szCs w:val="24"/>
        </w:rPr>
      </w:pPr>
      <w:r w:rsidRPr="00D0177D">
        <w:rPr>
          <w:rFonts w:ascii="Times New Roman" w:hAnsi="Times New Roman" w:cs="Times New Roman"/>
          <w:b/>
          <w:sz w:val="24"/>
          <w:szCs w:val="24"/>
        </w:rPr>
        <w:lastRenderedPageBreak/>
        <w:t>Works Cited</w:t>
      </w:r>
    </w:p>
    <w:p w14:paraId="4D106CC9" w14:textId="77777777" w:rsidR="007B1D53" w:rsidRPr="00A85161" w:rsidRDefault="007B1D53" w:rsidP="00A85161">
      <w:pPr>
        <w:spacing w:line="480" w:lineRule="auto"/>
        <w:ind w:left="720" w:hanging="720"/>
        <w:rPr>
          <w:rFonts w:ascii="Times New Roman" w:hAnsi="Times New Roman" w:cs="Times New Roman"/>
          <w:b/>
          <w:sz w:val="24"/>
          <w:szCs w:val="24"/>
        </w:rPr>
      </w:pPr>
      <w:r w:rsidRPr="00A85161">
        <w:rPr>
          <w:rFonts w:ascii="Times New Roman" w:hAnsi="Times New Roman" w:cs="Times New Roman"/>
          <w:sz w:val="24"/>
          <w:szCs w:val="24"/>
        </w:rPr>
        <w:t xml:space="preserve">Cherlin, Andrew J. “The Origins of the Ambivalent Acceptance of Divorce.” </w:t>
      </w:r>
      <w:r w:rsidRPr="00A85161">
        <w:rPr>
          <w:rFonts w:ascii="Times New Roman" w:hAnsi="Times New Roman" w:cs="Times New Roman"/>
          <w:i/>
          <w:sz w:val="24"/>
          <w:szCs w:val="24"/>
        </w:rPr>
        <w:t>Journal of Marriage and Family</w:t>
      </w:r>
      <w:r w:rsidRPr="00A85161">
        <w:rPr>
          <w:rFonts w:ascii="Times New Roman" w:hAnsi="Times New Roman" w:cs="Times New Roman"/>
          <w:sz w:val="24"/>
          <w:szCs w:val="24"/>
        </w:rPr>
        <w:t xml:space="preserve"> 71.2 (2009): 226-29. Web. Rpt. in </w:t>
      </w:r>
      <w:r w:rsidRPr="00A85161">
        <w:rPr>
          <w:rFonts w:ascii="Times New Roman" w:hAnsi="Times New Roman" w:cs="Times New Roman"/>
          <w:i/>
          <w:sz w:val="24"/>
          <w:szCs w:val="24"/>
        </w:rPr>
        <w:t>Writing in the Disciplines: A Reader and Rhetoric for Academic Writers</w:t>
      </w:r>
      <w:r w:rsidRPr="00A85161">
        <w:rPr>
          <w:rFonts w:ascii="Times New Roman" w:hAnsi="Times New Roman" w:cs="Times New Roman"/>
          <w:sz w:val="24"/>
          <w:szCs w:val="24"/>
        </w:rPr>
        <w:t>, 7</w:t>
      </w:r>
      <w:r w:rsidRPr="00A85161">
        <w:rPr>
          <w:rFonts w:ascii="Times New Roman" w:hAnsi="Times New Roman" w:cs="Times New Roman"/>
          <w:sz w:val="24"/>
          <w:szCs w:val="24"/>
          <w:vertAlign w:val="superscript"/>
        </w:rPr>
        <w:t>th</w:t>
      </w:r>
      <w:r w:rsidRPr="00A85161">
        <w:rPr>
          <w:rFonts w:ascii="Times New Roman" w:hAnsi="Times New Roman" w:cs="Times New Roman"/>
          <w:sz w:val="24"/>
          <w:szCs w:val="24"/>
        </w:rPr>
        <w:t xml:space="preserve"> ed. Ed. Mary Lynch Kennedy and William J. Kennedy. Boston; Pearson 2012. 433-</w:t>
      </w:r>
      <w:r w:rsidR="00ED6C30" w:rsidRPr="00A85161">
        <w:rPr>
          <w:rFonts w:ascii="Times New Roman" w:hAnsi="Times New Roman" w:cs="Times New Roman"/>
          <w:sz w:val="24"/>
          <w:szCs w:val="24"/>
        </w:rPr>
        <w:t>37. Print.</w:t>
      </w:r>
    </w:p>
    <w:p w14:paraId="0A2A2F51" w14:textId="77777777" w:rsidR="00700355" w:rsidRPr="00A85161" w:rsidRDefault="00E3763D" w:rsidP="00A85161">
      <w:pPr>
        <w:spacing w:line="480" w:lineRule="auto"/>
        <w:ind w:left="720" w:hanging="720"/>
        <w:rPr>
          <w:rFonts w:ascii="Times New Roman" w:hAnsi="Times New Roman" w:cs="Times New Roman"/>
          <w:b/>
          <w:sz w:val="24"/>
          <w:szCs w:val="24"/>
        </w:rPr>
      </w:pPr>
      <w:r w:rsidRPr="00A85161">
        <w:rPr>
          <w:rFonts w:ascii="Times New Roman" w:hAnsi="Times New Roman" w:cs="Times New Roman"/>
          <w:sz w:val="24"/>
          <w:szCs w:val="24"/>
        </w:rPr>
        <w:t xml:space="preserve">Erera, Pauline Irit. “What Is a Family?” </w:t>
      </w:r>
      <w:r w:rsidRPr="00A85161">
        <w:rPr>
          <w:rFonts w:ascii="Times New Roman" w:hAnsi="Times New Roman" w:cs="Times New Roman"/>
          <w:i/>
          <w:sz w:val="24"/>
          <w:szCs w:val="24"/>
        </w:rPr>
        <w:t>Family Diversity: Continuity and Change in the Contemporary Family</w:t>
      </w:r>
      <w:r w:rsidRPr="00A85161">
        <w:rPr>
          <w:rFonts w:ascii="Times New Roman" w:hAnsi="Times New Roman" w:cs="Times New Roman"/>
          <w:sz w:val="24"/>
          <w:szCs w:val="24"/>
        </w:rPr>
        <w:t xml:space="preserve">. </w:t>
      </w:r>
      <w:proofErr w:type="gramStart"/>
      <w:r w:rsidRPr="00A85161">
        <w:rPr>
          <w:rFonts w:ascii="Times New Roman" w:hAnsi="Times New Roman" w:cs="Times New Roman"/>
          <w:sz w:val="24"/>
          <w:szCs w:val="24"/>
        </w:rPr>
        <w:t>Sage Publications, Inc. Books.</w:t>
      </w:r>
      <w:proofErr w:type="gramEnd"/>
      <w:r w:rsidR="007B1D53" w:rsidRPr="00A85161">
        <w:rPr>
          <w:rFonts w:ascii="Times New Roman" w:hAnsi="Times New Roman" w:cs="Times New Roman"/>
          <w:sz w:val="24"/>
          <w:szCs w:val="24"/>
        </w:rPr>
        <w:t xml:space="preserve"> (2002); 1-15. Rpt. in </w:t>
      </w:r>
      <w:r w:rsidR="007B1D53" w:rsidRPr="00A85161">
        <w:rPr>
          <w:rFonts w:ascii="Times New Roman" w:hAnsi="Times New Roman" w:cs="Times New Roman"/>
          <w:i/>
          <w:sz w:val="24"/>
          <w:szCs w:val="24"/>
        </w:rPr>
        <w:t>Writing in the Disciplines: A Reader and Rhetoric for Academic Writers</w:t>
      </w:r>
      <w:r w:rsidR="007B1D53" w:rsidRPr="00A85161">
        <w:rPr>
          <w:rFonts w:ascii="Times New Roman" w:hAnsi="Times New Roman" w:cs="Times New Roman"/>
          <w:sz w:val="24"/>
          <w:szCs w:val="24"/>
        </w:rPr>
        <w:t>, 7</w:t>
      </w:r>
      <w:r w:rsidR="007B1D53" w:rsidRPr="00A85161">
        <w:rPr>
          <w:rFonts w:ascii="Times New Roman" w:hAnsi="Times New Roman" w:cs="Times New Roman"/>
          <w:sz w:val="24"/>
          <w:szCs w:val="24"/>
          <w:vertAlign w:val="superscript"/>
        </w:rPr>
        <w:t>th</w:t>
      </w:r>
      <w:r w:rsidR="007B1D53" w:rsidRPr="00A85161">
        <w:rPr>
          <w:rFonts w:ascii="Times New Roman" w:hAnsi="Times New Roman" w:cs="Times New Roman"/>
          <w:sz w:val="24"/>
          <w:szCs w:val="24"/>
        </w:rPr>
        <w:t xml:space="preserve"> ed. Ed. Mary Lynch Kennedy and William J. Kennedy. </w:t>
      </w:r>
      <w:proofErr w:type="gramStart"/>
      <w:r w:rsidR="007B1D53" w:rsidRPr="00A85161">
        <w:rPr>
          <w:rFonts w:ascii="Times New Roman" w:hAnsi="Times New Roman" w:cs="Times New Roman"/>
          <w:sz w:val="24"/>
          <w:szCs w:val="24"/>
        </w:rPr>
        <w:t>Boston; Pearson 2012.</w:t>
      </w:r>
      <w:proofErr w:type="gramEnd"/>
      <w:r w:rsidR="007B1D53" w:rsidRPr="00A85161">
        <w:rPr>
          <w:rFonts w:ascii="Times New Roman" w:hAnsi="Times New Roman" w:cs="Times New Roman"/>
          <w:sz w:val="24"/>
          <w:szCs w:val="24"/>
        </w:rPr>
        <w:t xml:space="preserve"> 416-28. Print.</w:t>
      </w:r>
    </w:p>
    <w:p w14:paraId="0F65F72B" w14:textId="77777777" w:rsidR="00700355" w:rsidRPr="00A85161" w:rsidRDefault="00700355" w:rsidP="00A85161">
      <w:pPr>
        <w:spacing w:line="480" w:lineRule="auto"/>
        <w:ind w:left="720" w:hanging="720"/>
        <w:rPr>
          <w:rFonts w:ascii="Times New Roman" w:hAnsi="Times New Roman" w:cs="Times New Roman"/>
          <w:sz w:val="24"/>
          <w:szCs w:val="24"/>
        </w:rPr>
      </w:pPr>
      <w:r w:rsidRPr="00A85161">
        <w:rPr>
          <w:rFonts w:ascii="Times New Roman" w:hAnsi="Times New Roman" w:cs="Times New Roman"/>
          <w:sz w:val="24"/>
          <w:szCs w:val="24"/>
        </w:rPr>
        <w:t xml:space="preserve">Wilson, James Q. “Cohabitation Instead of Marriage.” </w:t>
      </w:r>
      <w:r w:rsidRPr="00A85161">
        <w:rPr>
          <w:rFonts w:ascii="Times New Roman" w:hAnsi="Times New Roman" w:cs="Times New Roman"/>
          <w:i/>
          <w:sz w:val="24"/>
          <w:szCs w:val="24"/>
        </w:rPr>
        <w:t>The Marriage Problem: How Our Culture Has Weakened Families</w:t>
      </w:r>
      <w:r w:rsidRPr="00A85161">
        <w:rPr>
          <w:rFonts w:ascii="Times New Roman" w:hAnsi="Times New Roman" w:cs="Times New Roman"/>
          <w:sz w:val="24"/>
          <w:szCs w:val="24"/>
        </w:rPr>
        <w:t xml:space="preserve">. New York: Harper Collins. (2002); 38-41. Rpt. in </w:t>
      </w:r>
      <w:r w:rsidRPr="00A85161">
        <w:rPr>
          <w:rFonts w:ascii="Times New Roman" w:hAnsi="Times New Roman" w:cs="Times New Roman"/>
          <w:i/>
          <w:sz w:val="24"/>
          <w:szCs w:val="24"/>
        </w:rPr>
        <w:t>Writing in the Disciplines: A Reader and Rhetoric for Academic Writers</w:t>
      </w:r>
      <w:r w:rsidR="007B1D53" w:rsidRPr="00A85161">
        <w:rPr>
          <w:rFonts w:ascii="Times New Roman" w:hAnsi="Times New Roman" w:cs="Times New Roman"/>
          <w:sz w:val="24"/>
          <w:szCs w:val="24"/>
        </w:rPr>
        <w:t>, 7</w:t>
      </w:r>
      <w:r w:rsidRPr="00A85161">
        <w:rPr>
          <w:rFonts w:ascii="Times New Roman" w:hAnsi="Times New Roman" w:cs="Times New Roman"/>
          <w:sz w:val="24"/>
          <w:szCs w:val="24"/>
        </w:rPr>
        <w:t xml:space="preserve">th ed. Ed. Mary Lynch Kennedy and William </w:t>
      </w:r>
      <w:proofErr w:type="spellStart"/>
      <w:r w:rsidRPr="00A85161">
        <w:rPr>
          <w:rFonts w:ascii="Times New Roman" w:hAnsi="Times New Roman" w:cs="Times New Roman"/>
          <w:sz w:val="24"/>
          <w:szCs w:val="24"/>
        </w:rPr>
        <w:t>J.Kennedy</w:t>
      </w:r>
      <w:proofErr w:type="spellEnd"/>
      <w:r w:rsidRPr="00A85161">
        <w:rPr>
          <w:rFonts w:ascii="Times New Roman" w:hAnsi="Times New Roman" w:cs="Times New Roman"/>
          <w:sz w:val="24"/>
          <w:szCs w:val="24"/>
        </w:rPr>
        <w:t xml:space="preserve">. </w:t>
      </w:r>
      <w:proofErr w:type="gramStart"/>
      <w:r w:rsidRPr="00A85161">
        <w:rPr>
          <w:rFonts w:ascii="Times New Roman" w:hAnsi="Times New Roman" w:cs="Times New Roman"/>
          <w:sz w:val="24"/>
          <w:szCs w:val="24"/>
        </w:rPr>
        <w:t xml:space="preserve">Boston; Pearson </w:t>
      </w:r>
      <w:r w:rsidR="007B1D53" w:rsidRPr="00A85161">
        <w:rPr>
          <w:rFonts w:ascii="Times New Roman" w:hAnsi="Times New Roman" w:cs="Times New Roman"/>
          <w:sz w:val="24"/>
          <w:szCs w:val="24"/>
        </w:rPr>
        <w:t>2012</w:t>
      </w:r>
      <w:r w:rsidRPr="00A85161">
        <w:rPr>
          <w:rFonts w:ascii="Times New Roman" w:hAnsi="Times New Roman" w:cs="Times New Roman"/>
          <w:sz w:val="24"/>
          <w:szCs w:val="24"/>
        </w:rPr>
        <w:t>.</w:t>
      </w:r>
      <w:proofErr w:type="gramEnd"/>
      <w:r w:rsidRPr="00A85161">
        <w:rPr>
          <w:rFonts w:ascii="Times New Roman" w:hAnsi="Times New Roman" w:cs="Times New Roman"/>
          <w:sz w:val="24"/>
          <w:szCs w:val="24"/>
        </w:rPr>
        <w:t xml:space="preserve"> </w:t>
      </w:r>
      <w:r w:rsidR="007B1D53" w:rsidRPr="00A85161">
        <w:rPr>
          <w:rFonts w:ascii="Times New Roman" w:hAnsi="Times New Roman" w:cs="Times New Roman"/>
          <w:sz w:val="24"/>
          <w:szCs w:val="24"/>
        </w:rPr>
        <w:t>429-32</w:t>
      </w:r>
      <w:r w:rsidRPr="00A85161">
        <w:rPr>
          <w:rFonts w:ascii="Times New Roman" w:hAnsi="Times New Roman" w:cs="Times New Roman"/>
          <w:sz w:val="24"/>
          <w:szCs w:val="24"/>
        </w:rPr>
        <w:t>. Print.</w:t>
      </w:r>
    </w:p>
    <w:p w14:paraId="55C7DDB3" w14:textId="77777777" w:rsidR="00700355" w:rsidRPr="00A97EEE" w:rsidRDefault="00700355" w:rsidP="00961EBC">
      <w:pPr>
        <w:spacing w:line="480" w:lineRule="auto"/>
        <w:rPr>
          <w:rFonts w:ascii="Times New Roman" w:hAnsi="Times New Roman" w:cs="Times New Roman"/>
          <w:sz w:val="24"/>
          <w:szCs w:val="24"/>
        </w:rPr>
      </w:pPr>
      <w:r>
        <w:rPr>
          <w:rFonts w:ascii="Times New Roman" w:hAnsi="Times New Roman" w:cs="Times New Roman"/>
          <w:sz w:val="24"/>
          <w:szCs w:val="24"/>
        </w:rPr>
        <w:tab/>
      </w:r>
    </w:p>
    <w:sectPr w:rsidR="00700355" w:rsidRPr="00A97EEE">
      <w:headerReference w:type="default" r:id="rId10"/>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Austin DuVall" w:date="2012-10-28T15:22:00Z" w:initials="AD">
    <w:p w14:paraId="6F90F4E4" w14:textId="77777777" w:rsidR="00D0177D" w:rsidRDefault="00D0177D">
      <w:pPr>
        <w:pStyle w:val="CommentText"/>
      </w:pPr>
      <w:r>
        <w:rPr>
          <w:rStyle w:val="CommentReference"/>
        </w:rPr>
        <w:annotationRef/>
      </w:r>
      <w:r>
        <w:t>Nice title. Is this the you want to use?</w:t>
      </w:r>
    </w:p>
  </w:comment>
  <w:comment w:id="1" w:author="Austin DuVall" w:date="2012-10-28T15:24:00Z" w:initials="AD">
    <w:p w14:paraId="270FB901" w14:textId="77777777" w:rsidR="00D0177D" w:rsidRDefault="00D0177D">
      <w:pPr>
        <w:pStyle w:val="CommentText"/>
      </w:pPr>
      <w:r>
        <w:rPr>
          <w:rStyle w:val="CommentReference"/>
        </w:rPr>
        <w:annotationRef/>
      </w:r>
      <w:r>
        <w:t>Change to “a”</w:t>
      </w:r>
    </w:p>
  </w:comment>
  <w:comment w:id="2" w:author="Austin DuVall" w:date="2012-10-28T15:24:00Z" w:initials="AD">
    <w:p w14:paraId="21391DAD" w14:textId="77777777" w:rsidR="00D0177D" w:rsidRDefault="00D0177D">
      <w:pPr>
        <w:pStyle w:val="CommentText"/>
      </w:pPr>
      <w:r>
        <w:rPr>
          <w:rStyle w:val="CommentReference"/>
        </w:rPr>
        <w:annotationRef/>
      </w:r>
      <w:r>
        <w:t>Change to “a”</w:t>
      </w:r>
    </w:p>
  </w:comment>
  <w:comment w:id="3" w:author="Austin DuVall" w:date="2012-10-28T15:50:00Z" w:initials="AD">
    <w:p w14:paraId="2734462C" w14:textId="77777777" w:rsidR="00D0177D" w:rsidRDefault="00D0177D">
      <w:pPr>
        <w:pStyle w:val="CommentText"/>
      </w:pPr>
      <w:r>
        <w:rPr>
          <w:rStyle w:val="CommentReference"/>
        </w:rPr>
        <w:annotationRef/>
      </w:r>
      <w:r>
        <w:t>Change to “have”</w:t>
      </w:r>
    </w:p>
  </w:comment>
  <w:comment w:id="4" w:author="Austin DuVall" w:date="2012-10-28T15:50:00Z" w:initials="AD">
    <w:p w14:paraId="1B74D509" w14:textId="77777777" w:rsidR="00D0177D" w:rsidRDefault="00D0177D">
      <w:pPr>
        <w:pStyle w:val="CommentText"/>
      </w:pPr>
      <w:r>
        <w:rPr>
          <w:rStyle w:val="CommentReference"/>
        </w:rPr>
        <w:annotationRef/>
      </w:r>
      <w:r>
        <w:t>Change to “stay-at-home”</w:t>
      </w:r>
    </w:p>
  </w:comment>
  <w:comment w:id="5" w:author="Austin DuVall" w:date="2012-10-28T15:51:00Z" w:initials="AD">
    <w:p w14:paraId="6C1D85F2" w14:textId="77777777" w:rsidR="00D0177D" w:rsidRDefault="00D0177D">
      <w:pPr>
        <w:pStyle w:val="CommentText"/>
      </w:pPr>
      <w:r>
        <w:rPr>
          <w:rStyle w:val="CommentReference"/>
        </w:rPr>
        <w:annotationRef/>
      </w:r>
      <w:r>
        <w:t>Comma needed here</w:t>
      </w:r>
    </w:p>
  </w:comment>
  <w:comment w:id="6" w:author="Austin DuVall" w:date="2012-10-28T15:51:00Z" w:initials="AD">
    <w:p w14:paraId="43A88049" w14:textId="77777777" w:rsidR="00D0177D" w:rsidRDefault="00D0177D">
      <w:pPr>
        <w:pStyle w:val="CommentText"/>
      </w:pPr>
      <w:r>
        <w:rPr>
          <w:rStyle w:val="CommentReference"/>
        </w:rPr>
        <w:annotationRef/>
      </w:r>
      <w:r>
        <w:t xml:space="preserve">You don’t need both words </w:t>
      </w:r>
    </w:p>
  </w:comment>
  <w:comment w:id="7" w:author="Austin DuVall" w:date="2012-10-28T15:52:00Z" w:initials="AD">
    <w:p w14:paraId="324E5599" w14:textId="77777777" w:rsidR="00D0177D" w:rsidRDefault="00D0177D">
      <w:pPr>
        <w:pStyle w:val="CommentText"/>
      </w:pPr>
      <w:r>
        <w:rPr>
          <w:rStyle w:val="CommentReference"/>
        </w:rPr>
        <w:annotationRef/>
      </w:r>
      <w:r>
        <w:t xml:space="preserve">REWORD </w:t>
      </w:r>
    </w:p>
  </w:comment>
  <w:comment w:id="8" w:author="Austin DuVall" w:date="2012-10-28T15:54:00Z" w:initials="AD">
    <w:p w14:paraId="0236A9B3" w14:textId="77777777" w:rsidR="00D0177D" w:rsidRDefault="00D0177D">
      <w:pPr>
        <w:pStyle w:val="CommentText"/>
      </w:pPr>
      <w:r>
        <w:rPr>
          <w:rStyle w:val="CommentReference"/>
        </w:rPr>
        <w:annotationRef/>
      </w:r>
      <w:r>
        <w:t xml:space="preserve">Please fix the structure of the thesis sentence. Break it up if you have to. </w:t>
      </w:r>
    </w:p>
  </w:comment>
  <w:comment w:id="9" w:author="Austin DuVall" w:date="2012-10-28T15:54:00Z" w:initials="AD">
    <w:p w14:paraId="0618E6B6" w14:textId="77777777" w:rsidR="00D0177D" w:rsidRDefault="00D0177D">
      <w:pPr>
        <w:pStyle w:val="CommentText"/>
      </w:pPr>
      <w:r>
        <w:rPr>
          <w:rStyle w:val="CommentReference"/>
        </w:rPr>
        <w:annotationRef/>
      </w:r>
      <w:r>
        <w:t xml:space="preserve">Put in quotations or italics </w:t>
      </w:r>
    </w:p>
  </w:comment>
  <w:comment w:id="10" w:author="Austin DuVall" w:date="2012-10-28T15:57:00Z" w:initials="AD">
    <w:p w14:paraId="04578DD1" w14:textId="77777777" w:rsidR="00D0177D" w:rsidRDefault="00D0177D">
      <w:pPr>
        <w:pStyle w:val="CommentText"/>
      </w:pPr>
      <w:r>
        <w:rPr>
          <w:rStyle w:val="CommentReference"/>
        </w:rPr>
        <w:annotationRef/>
      </w:r>
      <w:r>
        <w:t>Huh?</w:t>
      </w:r>
    </w:p>
  </w:comment>
  <w:comment w:id="11" w:author="Austin DuVall" w:date="2012-10-28T15:57:00Z" w:initials="AD">
    <w:p w14:paraId="2DE85027" w14:textId="77777777" w:rsidR="00D0177D" w:rsidRDefault="00D0177D">
      <w:pPr>
        <w:pStyle w:val="CommentText"/>
      </w:pPr>
      <w:r>
        <w:rPr>
          <w:rStyle w:val="CommentReference"/>
        </w:rPr>
        <w:annotationRef/>
      </w:r>
      <w:r>
        <w:t>Make this into a separate sentence</w:t>
      </w:r>
    </w:p>
  </w:comment>
  <w:comment w:id="12" w:author="Austin DuVall" w:date="2012-10-28T15:59:00Z" w:initials="AD">
    <w:p w14:paraId="4457AC75" w14:textId="77777777" w:rsidR="00D0177D" w:rsidRDefault="00D0177D">
      <w:pPr>
        <w:pStyle w:val="CommentText"/>
      </w:pPr>
      <w:r>
        <w:rPr>
          <w:rStyle w:val="CommentReference"/>
        </w:rPr>
        <w:annotationRef/>
      </w:r>
      <w:r>
        <w:t>Set up this quote better. (“</w:t>
      </w:r>
      <w:proofErr w:type="gramStart"/>
      <w:r>
        <w:t>by</w:t>
      </w:r>
      <w:proofErr w:type="gramEnd"/>
      <w:r>
        <w:t xml:space="preserve"> saying that” or starting a brand new sentence) </w:t>
      </w:r>
    </w:p>
  </w:comment>
  <w:comment w:id="13" w:author="Austin DuVall" w:date="2012-10-28T16:01:00Z" w:initials="AD">
    <w:p w14:paraId="727FD19A" w14:textId="77777777" w:rsidR="00D0177D" w:rsidRDefault="00D0177D">
      <w:pPr>
        <w:pStyle w:val="CommentText"/>
      </w:pPr>
      <w:r>
        <w:rPr>
          <w:rStyle w:val="CommentReference"/>
        </w:rPr>
        <w:annotationRef/>
      </w:r>
      <w:r>
        <w:t>Into</w:t>
      </w:r>
    </w:p>
  </w:comment>
  <w:comment w:id="14" w:author="Austin DuVall" w:date="2012-10-28T16:02:00Z" w:initials="AD">
    <w:p w14:paraId="2C98FDA1" w14:textId="77777777" w:rsidR="00D0177D" w:rsidRDefault="00D0177D">
      <w:pPr>
        <w:pStyle w:val="CommentText"/>
      </w:pPr>
      <w:r>
        <w:rPr>
          <w:rStyle w:val="CommentReference"/>
        </w:rPr>
        <w:annotationRef/>
      </w:r>
      <w:r>
        <w:t xml:space="preserve">“Forth” might be better </w:t>
      </w:r>
    </w:p>
  </w:comment>
  <w:comment w:id="15" w:author="Austin DuVall" w:date="2012-10-28T16:03:00Z" w:initials="AD">
    <w:p w14:paraId="0446C68F" w14:textId="77777777" w:rsidR="00D0177D" w:rsidRDefault="00D0177D">
      <w:pPr>
        <w:pStyle w:val="CommentText"/>
      </w:pPr>
      <w:r>
        <w:rPr>
          <w:rStyle w:val="CommentReference"/>
        </w:rPr>
        <w:annotationRef/>
      </w:r>
      <w:r>
        <w:t xml:space="preserve">No comma needed </w:t>
      </w:r>
    </w:p>
  </w:comment>
  <w:comment w:id="16" w:author="Austin DuVall" w:date="2012-10-28T16:03:00Z" w:initials="AD">
    <w:p w14:paraId="2A3C10DA" w14:textId="77777777" w:rsidR="00D0177D" w:rsidRDefault="00D0177D">
      <w:pPr>
        <w:pStyle w:val="CommentText"/>
      </w:pPr>
      <w:r>
        <w:rPr>
          <w:rStyle w:val="CommentReference"/>
        </w:rPr>
        <w:annotationRef/>
      </w:r>
      <w:r>
        <w:t xml:space="preserve">Put in a colon and change to a listing </w:t>
      </w:r>
    </w:p>
  </w:comment>
  <w:comment w:id="17" w:author="Austin DuVall" w:date="2012-10-28T16:04:00Z" w:initials="AD">
    <w:p w14:paraId="5D5F37D0" w14:textId="77777777" w:rsidR="00D0177D" w:rsidRDefault="00D0177D">
      <w:pPr>
        <w:pStyle w:val="CommentText"/>
      </w:pPr>
      <w:r>
        <w:rPr>
          <w:rStyle w:val="CommentReference"/>
        </w:rPr>
        <w:annotationRef/>
      </w:r>
      <w:r>
        <w:t>His or her</w:t>
      </w:r>
    </w:p>
  </w:comment>
  <w:comment w:id="18" w:author="Austin DuVall" w:date="2012-10-28T16:04:00Z" w:initials="AD">
    <w:p w14:paraId="28ECFE61" w14:textId="77777777" w:rsidR="00D0177D" w:rsidRDefault="00D0177D">
      <w:pPr>
        <w:pStyle w:val="CommentText"/>
      </w:pPr>
      <w:r>
        <w:rPr>
          <w:rStyle w:val="CommentReference"/>
        </w:rPr>
        <w:annotationRef/>
      </w:r>
      <w:r>
        <w:t>Change to “in”</w:t>
      </w:r>
    </w:p>
  </w:comment>
  <w:comment w:id="19" w:author="Austin DuVall" w:date="2012-10-28T16:06:00Z" w:initials="AD">
    <w:p w14:paraId="26E7A495" w14:textId="77777777" w:rsidR="00D0177D" w:rsidRDefault="00D0177D">
      <w:pPr>
        <w:pStyle w:val="CommentText"/>
      </w:pPr>
      <w:r>
        <w:rPr>
          <w:rStyle w:val="CommentReference"/>
        </w:rPr>
        <w:annotationRef/>
      </w:r>
      <w:r>
        <w:t>What?</w:t>
      </w:r>
    </w:p>
  </w:comment>
  <w:comment w:id="20" w:author="Austin DuVall" w:date="2012-10-28T16:07:00Z" w:initials="AD">
    <w:p w14:paraId="1FA1BDB3" w14:textId="77777777" w:rsidR="00D0177D" w:rsidRDefault="00D0177D">
      <w:pPr>
        <w:pStyle w:val="CommentText"/>
      </w:pPr>
      <w:r>
        <w:rPr>
          <w:rStyle w:val="CommentReference"/>
        </w:rPr>
        <w:annotationRef/>
      </w:r>
      <w:r>
        <w:t xml:space="preserve">Repetitive </w:t>
      </w:r>
    </w:p>
  </w:comment>
  <w:comment w:id="21" w:author="Austin DuVall" w:date="2012-10-28T16:08:00Z" w:initials="AD">
    <w:p w14:paraId="1AF74024" w14:textId="77777777" w:rsidR="00D0177D" w:rsidRDefault="00D0177D">
      <w:pPr>
        <w:pStyle w:val="CommentText"/>
      </w:pPr>
      <w:r>
        <w:rPr>
          <w:rStyle w:val="CommentReference"/>
        </w:rPr>
        <w:annotationRef/>
      </w:r>
      <w:r>
        <w:t xml:space="preserve">No comma needed </w:t>
      </w:r>
    </w:p>
  </w:comment>
  <w:comment w:id="22" w:author="Austin DuVall" w:date="2012-10-28T16:08:00Z" w:initials="AD">
    <w:p w14:paraId="1A645CD4" w14:textId="77777777" w:rsidR="00D0177D" w:rsidRDefault="00D0177D">
      <w:pPr>
        <w:pStyle w:val="CommentText"/>
      </w:pPr>
      <w:r>
        <w:rPr>
          <w:rStyle w:val="CommentReference"/>
        </w:rPr>
        <w:annotationRef/>
      </w:r>
      <w:r>
        <w:t xml:space="preserve">Delete </w:t>
      </w:r>
    </w:p>
  </w:comment>
</w:comments>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8F7D6EA" w14:textId="77777777" w:rsidR="00D0177D" w:rsidRDefault="00D0177D" w:rsidP="00961EBC">
      <w:pPr>
        <w:spacing w:after="0" w:line="240" w:lineRule="auto"/>
      </w:pPr>
      <w:r>
        <w:separator/>
      </w:r>
    </w:p>
  </w:endnote>
  <w:endnote w:type="continuationSeparator" w:id="0">
    <w:p w14:paraId="19EB7035" w14:textId="77777777" w:rsidR="00D0177D" w:rsidRDefault="00D0177D" w:rsidP="00961E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99E7E23" w14:textId="77777777" w:rsidR="00D0177D" w:rsidRDefault="00D0177D" w:rsidP="00961EBC">
      <w:pPr>
        <w:spacing w:after="0" w:line="240" w:lineRule="auto"/>
      </w:pPr>
      <w:r>
        <w:separator/>
      </w:r>
    </w:p>
  </w:footnote>
  <w:footnote w:type="continuationSeparator" w:id="0">
    <w:p w14:paraId="2E71B0A9" w14:textId="77777777" w:rsidR="00D0177D" w:rsidRDefault="00D0177D" w:rsidP="00961EBC">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099386E" w14:textId="77777777" w:rsidR="00D0177D" w:rsidRDefault="00D0177D">
    <w:pPr>
      <w:pStyle w:val="Header"/>
      <w:jc w:val="right"/>
    </w:pPr>
    <w:r>
      <w:t xml:space="preserve">  Huntington  </w:t>
    </w:r>
    <w:sdt>
      <w:sdtPr>
        <w:id w:val="-466197173"/>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C3602F">
          <w:rPr>
            <w:noProof/>
          </w:rPr>
          <w:t>1</w:t>
        </w:r>
        <w:r>
          <w:rPr>
            <w:noProof/>
          </w:rPr>
          <w:fldChar w:fldCharType="end"/>
        </w:r>
      </w:sdtContent>
    </w:sdt>
  </w:p>
  <w:p w14:paraId="5116A51C" w14:textId="77777777" w:rsidR="00D0177D" w:rsidRDefault="00D0177D" w:rsidP="0025176E">
    <w:pPr>
      <w:pStyle w:val="Header"/>
      <w:jc w:val="right"/>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1E5572E"/>
    <w:multiLevelType w:val="hybridMultilevel"/>
    <w:tmpl w:val="DAB861A2"/>
    <w:lvl w:ilvl="0" w:tplc="990E5038">
      <w:numFmt w:val="bullet"/>
      <w:lvlText w:val="-"/>
      <w:lvlJc w:val="left"/>
      <w:pPr>
        <w:ind w:left="420" w:hanging="360"/>
      </w:pPr>
      <w:rPr>
        <w:rFonts w:ascii="Times New Roman" w:eastAsiaTheme="minorHAnsi" w:hAnsi="Times New Roman" w:cs="Times New Roman" w:hint="default"/>
      </w:rPr>
    </w:lvl>
    <w:lvl w:ilvl="1" w:tplc="04090003" w:tentative="1">
      <w:start w:val="1"/>
      <w:numFmt w:val="bullet"/>
      <w:lvlText w:val="o"/>
      <w:lvlJc w:val="left"/>
      <w:pPr>
        <w:ind w:left="1140" w:hanging="360"/>
      </w:pPr>
      <w:rPr>
        <w:rFonts w:ascii="Courier New" w:hAnsi="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1">
    <w:nsid w:val="54C7215E"/>
    <w:multiLevelType w:val="hybridMultilevel"/>
    <w:tmpl w:val="B6FA4C7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7EEE"/>
    <w:rsid w:val="00003FD8"/>
    <w:rsid w:val="00010ADD"/>
    <w:rsid w:val="000E5F30"/>
    <w:rsid w:val="001A0676"/>
    <w:rsid w:val="001B0225"/>
    <w:rsid w:val="001B5B27"/>
    <w:rsid w:val="001D096E"/>
    <w:rsid w:val="00204D32"/>
    <w:rsid w:val="0025176E"/>
    <w:rsid w:val="0028751D"/>
    <w:rsid w:val="002D156C"/>
    <w:rsid w:val="0035444D"/>
    <w:rsid w:val="00383531"/>
    <w:rsid w:val="003843E6"/>
    <w:rsid w:val="00393D94"/>
    <w:rsid w:val="003D5378"/>
    <w:rsid w:val="0047477B"/>
    <w:rsid w:val="004E2782"/>
    <w:rsid w:val="004F4DE5"/>
    <w:rsid w:val="0052569D"/>
    <w:rsid w:val="00563B74"/>
    <w:rsid w:val="005B407A"/>
    <w:rsid w:val="005B551C"/>
    <w:rsid w:val="005E7715"/>
    <w:rsid w:val="00603983"/>
    <w:rsid w:val="006F02A1"/>
    <w:rsid w:val="00700355"/>
    <w:rsid w:val="007B1D53"/>
    <w:rsid w:val="0084255F"/>
    <w:rsid w:val="008B17DC"/>
    <w:rsid w:val="008E0DDC"/>
    <w:rsid w:val="00961EBC"/>
    <w:rsid w:val="009E0300"/>
    <w:rsid w:val="00A341FD"/>
    <w:rsid w:val="00A60E33"/>
    <w:rsid w:val="00A85161"/>
    <w:rsid w:val="00A97EEE"/>
    <w:rsid w:val="00AC430F"/>
    <w:rsid w:val="00C13499"/>
    <w:rsid w:val="00C34735"/>
    <w:rsid w:val="00C3602F"/>
    <w:rsid w:val="00C576AE"/>
    <w:rsid w:val="00C9509C"/>
    <w:rsid w:val="00D0177D"/>
    <w:rsid w:val="00D101E2"/>
    <w:rsid w:val="00D20734"/>
    <w:rsid w:val="00D462C5"/>
    <w:rsid w:val="00E3763D"/>
    <w:rsid w:val="00ED6C30"/>
    <w:rsid w:val="00F51CF5"/>
    <w:rsid w:val="00F827CE"/>
    <w:rsid w:val="00FB0C4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B06F7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61EBC"/>
    <w:pPr>
      <w:tabs>
        <w:tab w:val="center" w:pos="4680"/>
        <w:tab w:val="right" w:pos="9360"/>
      </w:tabs>
      <w:spacing w:after="0" w:line="240" w:lineRule="auto"/>
    </w:pPr>
  </w:style>
  <w:style w:type="character" w:customStyle="1" w:styleId="HeaderChar">
    <w:name w:val="Header Char"/>
    <w:basedOn w:val="DefaultParagraphFont"/>
    <w:link w:val="Header"/>
    <w:uiPriority w:val="99"/>
    <w:rsid w:val="00961EBC"/>
  </w:style>
  <w:style w:type="paragraph" w:styleId="Footer">
    <w:name w:val="footer"/>
    <w:basedOn w:val="Normal"/>
    <w:link w:val="FooterChar"/>
    <w:uiPriority w:val="99"/>
    <w:unhideWhenUsed/>
    <w:rsid w:val="00961EBC"/>
    <w:pPr>
      <w:tabs>
        <w:tab w:val="center" w:pos="4680"/>
        <w:tab w:val="right" w:pos="9360"/>
      </w:tabs>
      <w:spacing w:after="0" w:line="240" w:lineRule="auto"/>
    </w:pPr>
  </w:style>
  <w:style w:type="character" w:customStyle="1" w:styleId="FooterChar">
    <w:name w:val="Footer Char"/>
    <w:basedOn w:val="DefaultParagraphFont"/>
    <w:link w:val="Footer"/>
    <w:uiPriority w:val="99"/>
    <w:rsid w:val="00961EBC"/>
  </w:style>
  <w:style w:type="paragraph" w:styleId="BalloonText">
    <w:name w:val="Balloon Text"/>
    <w:basedOn w:val="Normal"/>
    <w:link w:val="BalloonTextChar"/>
    <w:uiPriority w:val="99"/>
    <w:semiHidden/>
    <w:unhideWhenUsed/>
    <w:rsid w:val="00961EB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61EBC"/>
    <w:rPr>
      <w:rFonts w:ascii="Tahoma" w:hAnsi="Tahoma" w:cs="Tahoma"/>
      <w:sz w:val="16"/>
      <w:szCs w:val="16"/>
    </w:rPr>
  </w:style>
  <w:style w:type="paragraph" w:styleId="ListParagraph">
    <w:name w:val="List Paragraph"/>
    <w:basedOn w:val="Normal"/>
    <w:uiPriority w:val="34"/>
    <w:qFormat/>
    <w:rsid w:val="00700355"/>
    <w:pPr>
      <w:ind w:left="720"/>
      <w:contextualSpacing/>
    </w:pPr>
  </w:style>
  <w:style w:type="character" w:styleId="CommentReference">
    <w:name w:val="annotation reference"/>
    <w:basedOn w:val="DefaultParagraphFont"/>
    <w:uiPriority w:val="99"/>
    <w:semiHidden/>
    <w:unhideWhenUsed/>
    <w:rsid w:val="00F51CF5"/>
    <w:rPr>
      <w:sz w:val="18"/>
      <w:szCs w:val="18"/>
    </w:rPr>
  </w:style>
  <w:style w:type="paragraph" w:styleId="CommentText">
    <w:name w:val="annotation text"/>
    <w:basedOn w:val="Normal"/>
    <w:link w:val="CommentTextChar"/>
    <w:uiPriority w:val="99"/>
    <w:semiHidden/>
    <w:unhideWhenUsed/>
    <w:rsid w:val="00F51CF5"/>
    <w:pPr>
      <w:spacing w:line="240" w:lineRule="auto"/>
    </w:pPr>
    <w:rPr>
      <w:sz w:val="24"/>
      <w:szCs w:val="24"/>
    </w:rPr>
  </w:style>
  <w:style w:type="character" w:customStyle="1" w:styleId="CommentTextChar">
    <w:name w:val="Comment Text Char"/>
    <w:basedOn w:val="DefaultParagraphFont"/>
    <w:link w:val="CommentText"/>
    <w:uiPriority w:val="99"/>
    <w:semiHidden/>
    <w:rsid w:val="00F51CF5"/>
    <w:rPr>
      <w:sz w:val="24"/>
      <w:szCs w:val="24"/>
    </w:rPr>
  </w:style>
  <w:style w:type="paragraph" w:styleId="CommentSubject">
    <w:name w:val="annotation subject"/>
    <w:basedOn w:val="CommentText"/>
    <w:next w:val="CommentText"/>
    <w:link w:val="CommentSubjectChar"/>
    <w:uiPriority w:val="99"/>
    <w:semiHidden/>
    <w:unhideWhenUsed/>
    <w:rsid w:val="00F51CF5"/>
    <w:rPr>
      <w:b/>
      <w:bCs/>
      <w:sz w:val="20"/>
      <w:szCs w:val="20"/>
    </w:rPr>
  </w:style>
  <w:style w:type="character" w:customStyle="1" w:styleId="CommentSubjectChar">
    <w:name w:val="Comment Subject Char"/>
    <w:basedOn w:val="CommentTextChar"/>
    <w:link w:val="CommentSubject"/>
    <w:uiPriority w:val="99"/>
    <w:semiHidden/>
    <w:rsid w:val="00F51CF5"/>
    <w:rPr>
      <w:b/>
      <w:bCs/>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61EBC"/>
    <w:pPr>
      <w:tabs>
        <w:tab w:val="center" w:pos="4680"/>
        <w:tab w:val="right" w:pos="9360"/>
      </w:tabs>
      <w:spacing w:after="0" w:line="240" w:lineRule="auto"/>
    </w:pPr>
  </w:style>
  <w:style w:type="character" w:customStyle="1" w:styleId="HeaderChar">
    <w:name w:val="Header Char"/>
    <w:basedOn w:val="DefaultParagraphFont"/>
    <w:link w:val="Header"/>
    <w:uiPriority w:val="99"/>
    <w:rsid w:val="00961EBC"/>
  </w:style>
  <w:style w:type="paragraph" w:styleId="Footer">
    <w:name w:val="footer"/>
    <w:basedOn w:val="Normal"/>
    <w:link w:val="FooterChar"/>
    <w:uiPriority w:val="99"/>
    <w:unhideWhenUsed/>
    <w:rsid w:val="00961EBC"/>
    <w:pPr>
      <w:tabs>
        <w:tab w:val="center" w:pos="4680"/>
        <w:tab w:val="right" w:pos="9360"/>
      </w:tabs>
      <w:spacing w:after="0" w:line="240" w:lineRule="auto"/>
    </w:pPr>
  </w:style>
  <w:style w:type="character" w:customStyle="1" w:styleId="FooterChar">
    <w:name w:val="Footer Char"/>
    <w:basedOn w:val="DefaultParagraphFont"/>
    <w:link w:val="Footer"/>
    <w:uiPriority w:val="99"/>
    <w:rsid w:val="00961EBC"/>
  </w:style>
  <w:style w:type="paragraph" w:styleId="BalloonText">
    <w:name w:val="Balloon Text"/>
    <w:basedOn w:val="Normal"/>
    <w:link w:val="BalloonTextChar"/>
    <w:uiPriority w:val="99"/>
    <w:semiHidden/>
    <w:unhideWhenUsed/>
    <w:rsid w:val="00961EB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61EBC"/>
    <w:rPr>
      <w:rFonts w:ascii="Tahoma" w:hAnsi="Tahoma" w:cs="Tahoma"/>
      <w:sz w:val="16"/>
      <w:szCs w:val="16"/>
    </w:rPr>
  </w:style>
  <w:style w:type="paragraph" w:styleId="ListParagraph">
    <w:name w:val="List Paragraph"/>
    <w:basedOn w:val="Normal"/>
    <w:uiPriority w:val="34"/>
    <w:qFormat/>
    <w:rsid w:val="00700355"/>
    <w:pPr>
      <w:ind w:left="720"/>
      <w:contextualSpacing/>
    </w:pPr>
  </w:style>
  <w:style w:type="character" w:styleId="CommentReference">
    <w:name w:val="annotation reference"/>
    <w:basedOn w:val="DefaultParagraphFont"/>
    <w:uiPriority w:val="99"/>
    <w:semiHidden/>
    <w:unhideWhenUsed/>
    <w:rsid w:val="00F51CF5"/>
    <w:rPr>
      <w:sz w:val="18"/>
      <w:szCs w:val="18"/>
    </w:rPr>
  </w:style>
  <w:style w:type="paragraph" w:styleId="CommentText">
    <w:name w:val="annotation text"/>
    <w:basedOn w:val="Normal"/>
    <w:link w:val="CommentTextChar"/>
    <w:uiPriority w:val="99"/>
    <w:semiHidden/>
    <w:unhideWhenUsed/>
    <w:rsid w:val="00F51CF5"/>
    <w:pPr>
      <w:spacing w:line="240" w:lineRule="auto"/>
    </w:pPr>
    <w:rPr>
      <w:sz w:val="24"/>
      <w:szCs w:val="24"/>
    </w:rPr>
  </w:style>
  <w:style w:type="character" w:customStyle="1" w:styleId="CommentTextChar">
    <w:name w:val="Comment Text Char"/>
    <w:basedOn w:val="DefaultParagraphFont"/>
    <w:link w:val="CommentText"/>
    <w:uiPriority w:val="99"/>
    <w:semiHidden/>
    <w:rsid w:val="00F51CF5"/>
    <w:rPr>
      <w:sz w:val="24"/>
      <w:szCs w:val="24"/>
    </w:rPr>
  </w:style>
  <w:style w:type="paragraph" w:styleId="CommentSubject">
    <w:name w:val="annotation subject"/>
    <w:basedOn w:val="CommentText"/>
    <w:next w:val="CommentText"/>
    <w:link w:val="CommentSubjectChar"/>
    <w:uiPriority w:val="99"/>
    <w:semiHidden/>
    <w:unhideWhenUsed/>
    <w:rsid w:val="00F51CF5"/>
    <w:rPr>
      <w:b/>
      <w:bCs/>
      <w:sz w:val="20"/>
      <w:szCs w:val="20"/>
    </w:rPr>
  </w:style>
  <w:style w:type="character" w:customStyle="1" w:styleId="CommentSubjectChar">
    <w:name w:val="Comment Subject Char"/>
    <w:basedOn w:val="CommentTextChar"/>
    <w:link w:val="CommentSubject"/>
    <w:uiPriority w:val="99"/>
    <w:semiHidden/>
    <w:rsid w:val="00F51CF5"/>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comments" Target="comments.xml"/><Relationship Id="rId10"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XSL" StyleName="MLA"/>
</file>

<file path=customXml/itemProps1.xml><?xml version="1.0" encoding="utf-8"?>
<ds:datastoreItem xmlns:ds="http://schemas.openxmlformats.org/officeDocument/2006/customXml" ds:itemID="{D7ADDD96-CC6D-DB4E-8949-514064F96B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5</Pages>
  <Words>1237</Words>
  <Characters>7057</Characters>
  <Application>Microsoft Macintosh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8278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Taylor</dc:creator>
  <cp:lastModifiedBy>Austin DuVall</cp:lastModifiedBy>
  <cp:revision>3</cp:revision>
  <dcterms:created xsi:type="dcterms:W3CDTF">2012-10-28T21:05:00Z</dcterms:created>
  <dcterms:modified xsi:type="dcterms:W3CDTF">2012-10-28T21:14:00Z</dcterms:modified>
</cp:coreProperties>
</file>